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59" w:rsidRPr="002E3668" w:rsidRDefault="007D0A59" w:rsidP="007C13ED">
      <w:pPr>
        <w:jc w:val="center"/>
        <w:rPr>
          <w:b/>
          <w:sz w:val="20"/>
          <w:szCs w:val="20"/>
          <w:lang w:val="en-US"/>
        </w:rPr>
      </w:pPr>
    </w:p>
    <w:p w:rsidR="007D0A59" w:rsidRPr="007D0A59" w:rsidRDefault="008E16EF" w:rsidP="007D0A59">
      <w:pPr>
        <w:jc w:val="center"/>
        <w:rPr>
          <w:b/>
          <w:sz w:val="28"/>
          <w:szCs w:val="28"/>
        </w:rPr>
      </w:pPr>
      <w:r w:rsidRPr="009812F9">
        <w:rPr>
          <w:b/>
          <w:sz w:val="28"/>
          <w:szCs w:val="28"/>
        </w:rPr>
        <w:t>J</w:t>
      </w:r>
      <w:r w:rsidR="007C13ED" w:rsidRPr="009812F9">
        <w:rPr>
          <w:b/>
          <w:sz w:val="28"/>
          <w:szCs w:val="28"/>
        </w:rPr>
        <w:t>.</w:t>
      </w:r>
      <w:r w:rsidRPr="009812F9">
        <w:rPr>
          <w:b/>
          <w:sz w:val="28"/>
          <w:szCs w:val="28"/>
        </w:rPr>
        <w:t>P</w:t>
      </w:r>
      <w:r w:rsidR="007C13ED" w:rsidRPr="009812F9">
        <w:rPr>
          <w:b/>
          <w:sz w:val="28"/>
          <w:szCs w:val="28"/>
        </w:rPr>
        <w:t>.</w:t>
      </w:r>
      <w:r w:rsidRPr="009812F9">
        <w:rPr>
          <w:b/>
          <w:sz w:val="28"/>
          <w:szCs w:val="28"/>
        </w:rPr>
        <w:t xml:space="preserve"> Wiser's, Lot 40 und Pike Creek</w:t>
      </w:r>
      <w:r w:rsidR="007D0A59" w:rsidRPr="009812F9">
        <w:rPr>
          <w:b/>
          <w:sz w:val="28"/>
          <w:szCs w:val="28"/>
        </w:rPr>
        <w:t xml:space="preserve"> </w:t>
      </w:r>
      <w:r w:rsidR="00D5376B" w:rsidRPr="007D0A59">
        <w:rPr>
          <w:b/>
          <w:sz w:val="28"/>
          <w:szCs w:val="28"/>
        </w:rPr>
        <w:t xml:space="preserve">ab sofort im </w:t>
      </w:r>
      <w:r w:rsidR="00BA6E2F" w:rsidRPr="007D0A59">
        <w:rPr>
          <w:b/>
          <w:sz w:val="28"/>
          <w:szCs w:val="28"/>
        </w:rPr>
        <w:t>Portfolio</w:t>
      </w:r>
      <w:r w:rsidR="00C87E0C" w:rsidRPr="007D0A59">
        <w:rPr>
          <w:b/>
          <w:sz w:val="28"/>
          <w:szCs w:val="28"/>
        </w:rPr>
        <w:t xml:space="preserve"> von BORCO</w:t>
      </w:r>
    </w:p>
    <w:p w:rsidR="008E16EF" w:rsidRDefault="00511E09" w:rsidP="002E3668">
      <w:pPr>
        <w:spacing w:after="0" w:line="280" w:lineRule="atLeast"/>
        <w:jc w:val="both"/>
      </w:pPr>
      <w:r w:rsidRPr="007D0A59">
        <w:t>Hamburg</w:t>
      </w:r>
      <w:r w:rsidR="003B25BB" w:rsidRPr="007D0A59">
        <w:t xml:space="preserve">, </w:t>
      </w:r>
      <w:r w:rsidR="008E16EF" w:rsidRPr="007D0A59">
        <w:t>August</w:t>
      </w:r>
      <w:r w:rsidRPr="007D0A59">
        <w:t xml:space="preserve"> 2016</w:t>
      </w:r>
      <w:r w:rsidR="003B25BB" w:rsidRPr="007D0A59">
        <w:t xml:space="preserve">. </w:t>
      </w:r>
      <w:r w:rsidR="00C87E0C" w:rsidRPr="007D0A59">
        <w:t xml:space="preserve">Zum 15. </w:t>
      </w:r>
      <w:r w:rsidR="008E16EF" w:rsidRPr="007D0A59">
        <w:t>September</w:t>
      </w:r>
      <w:r w:rsidR="00C87E0C" w:rsidRPr="007D0A59">
        <w:t xml:space="preserve"> 2016 wird das Hamburger Familienunternehmen BORCO-MARKEN-IMPORT die Distribution und Vermarktung</w:t>
      </w:r>
      <w:r w:rsidR="00073CEA" w:rsidRPr="007D0A59">
        <w:t xml:space="preserve"> </w:t>
      </w:r>
      <w:r w:rsidR="008E16EF" w:rsidRPr="007D0A59">
        <w:t>der Marken J</w:t>
      </w:r>
      <w:r w:rsidR="007C13ED" w:rsidRPr="007D0A59">
        <w:t>.</w:t>
      </w:r>
      <w:r w:rsidR="008E16EF" w:rsidRPr="007D0A59">
        <w:t>P</w:t>
      </w:r>
      <w:r w:rsidR="007C13ED" w:rsidRPr="007D0A59">
        <w:t>.</w:t>
      </w:r>
      <w:r w:rsidR="00073CEA" w:rsidRPr="007D0A59">
        <w:t xml:space="preserve"> </w:t>
      </w:r>
      <w:r w:rsidR="008E16EF" w:rsidRPr="007D0A59">
        <w:t>Wiser's, Lot 40 und Pike Creek des kanadischen Pr</w:t>
      </w:r>
      <w:r w:rsidR="009862B5" w:rsidRPr="007D0A59">
        <w:t xml:space="preserve">oduzenten Corby in Deutschland übernehmen. </w:t>
      </w:r>
      <w:r w:rsidR="00EE6EF6" w:rsidRPr="007D0A59">
        <w:t>Von</w:t>
      </w:r>
      <w:r w:rsidR="005431BE" w:rsidRPr="007D0A59">
        <w:t xml:space="preserve"> J</w:t>
      </w:r>
      <w:r w:rsidR="007C13ED" w:rsidRPr="007D0A59">
        <w:t>.</w:t>
      </w:r>
      <w:r w:rsidR="005431BE" w:rsidRPr="007D0A59">
        <w:t>P</w:t>
      </w:r>
      <w:r w:rsidR="007C13ED" w:rsidRPr="007D0A59">
        <w:t>.</w:t>
      </w:r>
      <w:r w:rsidR="005431BE" w:rsidRPr="007D0A59">
        <w:t xml:space="preserve"> Wiser's </w:t>
      </w:r>
      <w:r w:rsidR="00EE6EF6" w:rsidRPr="007D0A59">
        <w:t>wird</w:t>
      </w:r>
      <w:r w:rsidR="005431BE" w:rsidRPr="007D0A59">
        <w:t xml:space="preserve"> </w:t>
      </w:r>
      <w:r w:rsidR="00DF6BD7" w:rsidRPr="007D0A59">
        <w:t xml:space="preserve">fortan über BORCO </w:t>
      </w:r>
      <w:r w:rsidR="005431BE" w:rsidRPr="007D0A59">
        <w:t>eine zehnjährige und eine 18-jährige Qualität</w:t>
      </w:r>
      <w:r w:rsidR="00EE6EF6" w:rsidRPr="007D0A59">
        <w:t xml:space="preserve"> offeriert</w:t>
      </w:r>
      <w:r w:rsidR="005431BE" w:rsidRPr="007D0A59">
        <w:t xml:space="preserve">. </w:t>
      </w:r>
      <w:r w:rsidR="00426B95" w:rsidRPr="007D0A59">
        <w:t xml:space="preserve">Neben dem starken Markenportfolio mit </w:t>
      </w:r>
      <w:r w:rsidR="002E4661" w:rsidRPr="007D0A59">
        <w:t xml:space="preserve">dem ebenfalls von Corby stammenden McGuiness Old Canada sowie </w:t>
      </w:r>
      <w:r w:rsidR="00426B95" w:rsidRPr="007D0A59">
        <w:t xml:space="preserve">Preziosen aus den anderen </w:t>
      </w:r>
      <w:r w:rsidR="00684B18" w:rsidRPr="007D0A59">
        <w:t>bekannten</w:t>
      </w:r>
      <w:r w:rsidR="00426B95" w:rsidRPr="007D0A59">
        <w:t xml:space="preserve"> und traditionsreichen Whiskyländern Schottland (Dalmore, Glengoyne, Jura, Glenkenny, Whyte &amp; Mackay, Dean's), USA (Evan Williams, Rittenhouse, Elijah Craig, Mellow Corn), Irland (Teeling, Locke's) und Japan (Nikka) </w:t>
      </w:r>
      <w:r w:rsidR="00CA6667" w:rsidRPr="007D0A59">
        <w:t>komplettiert</w:t>
      </w:r>
      <w:r w:rsidR="00426B95" w:rsidRPr="007D0A59">
        <w:t xml:space="preserve"> </w:t>
      </w:r>
      <w:r w:rsidR="009862B5" w:rsidRPr="007D0A59">
        <w:t xml:space="preserve">und unterstreicht </w:t>
      </w:r>
      <w:r w:rsidR="00426B95" w:rsidRPr="007D0A59">
        <w:t xml:space="preserve">BORCO </w:t>
      </w:r>
      <w:r w:rsidR="00CA6667" w:rsidRPr="007D0A59">
        <w:t xml:space="preserve">mit </w:t>
      </w:r>
      <w:r w:rsidR="00EE6EF6" w:rsidRPr="007D0A59">
        <w:t>der</w:t>
      </w:r>
      <w:r w:rsidR="00CA6667" w:rsidRPr="007D0A59">
        <w:t xml:space="preserve"> jüngsten Eingliederung die </w:t>
      </w:r>
      <w:r w:rsidR="009862B5" w:rsidRPr="007D0A59">
        <w:t xml:space="preserve">eigene </w:t>
      </w:r>
      <w:r w:rsidR="005431BE" w:rsidRPr="007D0A59">
        <w:t xml:space="preserve">kanadische, </w:t>
      </w:r>
      <w:r w:rsidR="00CA6667" w:rsidRPr="007D0A59">
        <w:t>nordamerikanisch</w:t>
      </w:r>
      <w:r w:rsidR="009862B5" w:rsidRPr="007D0A59">
        <w:t>e u</w:t>
      </w:r>
      <w:r w:rsidR="005431BE" w:rsidRPr="007D0A59">
        <w:t xml:space="preserve">nd globale Whisky-Kompetenz. Dr. </w:t>
      </w:r>
      <w:r w:rsidR="00302411">
        <w:t xml:space="preserve">Tina </w:t>
      </w:r>
      <w:r w:rsidR="005431BE" w:rsidRPr="007D0A59">
        <w:t xml:space="preserve">Ingwersen-Matthiesen, Teil der Geschäftsführung und </w:t>
      </w:r>
      <w:r w:rsidR="002E4661" w:rsidRPr="007D0A59">
        <w:t xml:space="preserve">Mitglied der </w:t>
      </w:r>
      <w:r w:rsidR="005431BE" w:rsidRPr="007D0A59">
        <w:t xml:space="preserve">Inhaberfamilie </w:t>
      </w:r>
      <w:r w:rsidR="002E4661" w:rsidRPr="007D0A59">
        <w:t xml:space="preserve">von BORCO </w:t>
      </w:r>
      <w:r w:rsidR="005431BE" w:rsidRPr="007D0A59">
        <w:t>erkennt ein außerordentliches Potential: "</w:t>
      </w:r>
      <w:r w:rsidR="00684B18" w:rsidRPr="007D0A59">
        <w:t>J</w:t>
      </w:r>
      <w:r w:rsidR="007C13ED" w:rsidRPr="007D0A59">
        <w:t>.</w:t>
      </w:r>
      <w:r w:rsidR="00684B18" w:rsidRPr="007D0A59">
        <w:t>P</w:t>
      </w:r>
      <w:r w:rsidR="007C13ED" w:rsidRPr="007D0A59">
        <w:t>.</w:t>
      </w:r>
      <w:r w:rsidR="00684B18" w:rsidRPr="007D0A59">
        <w:t xml:space="preserve"> </w:t>
      </w:r>
      <w:r w:rsidR="005431BE" w:rsidRPr="007D0A59">
        <w:t xml:space="preserve">Wiser's </w:t>
      </w:r>
      <w:r w:rsidR="00684B18" w:rsidRPr="007D0A59">
        <w:t xml:space="preserve">10 </w:t>
      </w:r>
      <w:r w:rsidR="005431BE" w:rsidRPr="007D0A59">
        <w:t xml:space="preserve">ist Marktführer der kanadischen Whiskys im Heimatland der Kategorie und wartet </w:t>
      </w:r>
      <w:r w:rsidR="00684B18" w:rsidRPr="007D0A59">
        <w:t>mit einem beeindruckenden</w:t>
      </w:r>
      <w:r w:rsidR="005431BE" w:rsidRPr="007D0A59">
        <w:t xml:space="preserve"> </w:t>
      </w:r>
      <w:r w:rsidR="00684B18" w:rsidRPr="007D0A59">
        <w:t>Preis-Leistungs-Verhältnis auf. J</w:t>
      </w:r>
      <w:r w:rsidR="007C13ED" w:rsidRPr="007D0A59">
        <w:t>.</w:t>
      </w:r>
      <w:r w:rsidR="00684B18" w:rsidRPr="007D0A59">
        <w:t>P</w:t>
      </w:r>
      <w:r w:rsidR="007C13ED" w:rsidRPr="007D0A59">
        <w:t>.</w:t>
      </w:r>
      <w:r w:rsidR="00684B18" w:rsidRPr="007D0A59">
        <w:t xml:space="preserve"> Wiser's 18, Lot 40 und Pike Creek sind darüber hinaus </w:t>
      </w:r>
      <w:r w:rsidR="00EE6EF6" w:rsidRPr="007D0A59">
        <w:t xml:space="preserve">ein </w:t>
      </w:r>
      <w:r w:rsidR="00684B18" w:rsidRPr="007D0A59">
        <w:t xml:space="preserve">starkes </w:t>
      </w:r>
      <w:r w:rsidR="00EE6EF6" w:rsidRPr="007D0A59">
        <w:t xml:space="preserve">Ausrufezeichen der kanadischen Destillierkunst und der damit einhergehenden </w:t>
      </w:r>
      <w:r w:rsidR="007C13ED" w:rsidRPr="007D0A59">
        <w:t xml:space="preserve">spannenden </w:t>
      </w:r>
      <w:r w:rsidR="00EE6EF6" w:rsidRPr="007D0A59">
        <w:t>Flexibilität</w:t>
      </w:r>
      <w:r w:rsidR="007C13ED" w:rsidRPr="007D0A59">
        <w:t xml:space="preserve"> in der Faßlagerung</w:t>
      </w:r>
      <w:r w:rsidR="00EE6EF6" w:rsidRPr="007D0A59">
        <w:t>."</w:t>
      </w:r>
    </w:p>
    <w:p w:rsidR="002E3668" w:rsidRPr="007D0A59" w:rsidRDefault="002E3668" w:rsidP="002E3668">
      <w:pPr>
        <w:spacing w:after="0" w:line="280" w:lineRule="atLeast"/>
        <w:jc w:val="both"/>
      </w:pPr>
    </w:p>
    <w:p w:rsidR="00EE6EF6" w:rsidRPr="002E3668" w:rsidRDefault="007C13ED" w:rsidP="002E3668">
      <w:pPr>
        <w:spacing w:after="120" w:line="280" w:lineRule="atLeast"/>
        <w:jc w:val="both"/>
        <w:rPr>
          <w:b/>
          <w:sz w:val="24"/>
          <w:szCs w:val="24"/>
        </w:rPr>
      </w:pPr>
      <w:r w:rsidRPr="002E3668">
        <w:rPr>
          <w:b/>
          <w:sz w:val="24"/>
          <w:szCs w:val="24"/>
        </w:rPr>
        <w:t xml:space="preserve">J.P. </w:t>
      </w:r>
      <w:r w:rsidR="00EE6EF6" w:rsidRPr="002E3668">
        <w:rPr>
          <w:b/>
          <w:sz w:val="24"/>
          <w:szCs w:val="24"/>
        </w:rPr>
        <w:t>Wiser's</w:t>
      </w:r>
    </w:p>
    <w:p w:rsidR="008E16EF" w:rsidRDefault="007C13ED" w:rsidP="002E3668">
      <w:pPr>
        <w:spacing w:after="0" w:line="280" w:lineRule="atLeast"/>
        <w:jc w:val="both"/>
      </w:pPr>
      <w:r w:rsidRPr="007D0A59">
        <w:t xml:space="preserve">In den späten 1800er Jahren begann John Philip </w:t>
      </w:r>
      <w:r w:rsidR="002A15F0" w:rsidRPr="007D0A59">
        <w:t>Wiser's</w:t>
      </w:r>
      <w:r w:rsidRPr="007D0A59">
        <w:t>, oder J.P., wie er liebevoll genannt wurde, in Kanada ein Unternehmen aufzubauen, das für seine Qualität, handwerkliches Können und hochwertige</w:t>
      </w:r>
      <w:r w:rsidR="00C85276" w:rsidRPr="007D0A59">
        <w:t>n</w:t>
      </w:r>
      <w:r w:rsidRPr="007D0A59">
        <w:t xml:space="preserve"> Produkte bekannt werden sollte. </w:t>
      </w:r>
      <w:r w:rsidR="007351DD" w:rsidRPr="007D0A59">
        <w:t>John Philip war der Sohn eines holländischen Landwirts. Wie sein Vater war J.P. ein Mann von Integrität, starken Werten und einer außergewöhnlichen Arbeitsmoral.</w:t>
      </w:r>
      <w:r w:rsidR="0049786B" w:rsidRPr="007D0A59">
        <w:t xml:space="preserve"> Und s</w:t>
      </w:r>
      <w:r w:rsidR="007351DD" w:rsidRPr="007D0A59">
        <w:t>ein</w:t>
      </w:r>
      <w:r w:rsidRPr="007D0A59">
        <w:t xml:space="preserve"> </w:t>
      </w:r>
      <w:r w:rsidR="002A15F0" w:rsidRPr="007D0A59">
        <w:t xml:space="preserve">Antrieb ist einfach umrissen, da er schlicht und ergreifend den qualitativ wertvollsten </w:t>
      </w:r>
      <w:r w:rsidRPr="007D0A59">
        <w:t xml:space="preserve">Whiskey </w:t>
      </w:r>
      <w:r w:rsidR="002A15F0" w:rsidRPr="007D0A59">
        <w:t xml:space="preserve">produzieren wollte. </w:t>
      </w:r>
      <w:r w:rsidR="00C85276" w:rsidRPr="007D0A59">
        <w:t>Erlesene</w:t>
      </w:r>
      <w:r w:rsidRPr="007D0A59">
        <w:t xml:space="preserve"> Zutaten</w:t>
      </w:r>
      <w:r w:rsidR="00C85276" w:rsidRPr="007D0A59">
        <w:t xml:space="preserve"> und streng kontrollierte Lagerung in Premiumfässern waren die wichtigsten Standbeine seit </w:t>
      </w:r>
      <w:r w:rsidR="007351DD" w:rsidRPr="007D0A59">
        <w:t>Grundsteinlegung</w:t>
      </w:r>
      <w:r w:rsidR="00C85276" w:rsidRPr="007D0A59">
        <w:t xml:space="preserve"> des Unternehmens</w:t>
      </w:r>
      <w:r w:rsidRPr="007D0A59">
        <w:t xml:space="preserve"> </w:t>
      </w:r>
      <w:r w:rsidR="00C85276" w:rsidRPr="007D0A59">
        <w:t>in 1857</w:t>
      </w:r>
      <w:r w:rsidR="00DF6BD7" w:rsidRPr="007D0A59">
        <w:t xml:space="preserve">. Dieselben Werte </w:t>
      </w:r>
      <w:r w:rsidR="007351DD" w:rsidRPr="007D0A59">
        <w:t>sind bis heute essentiell</w:t>
      </w:r>
      <w:r w:rsidR="00C85276" w:rsidRPr="007D0A59">
        <w:t xml:space="preserve">. </w:t>
      </w:r>
      <w:r w:rsidR="00EA6445" w:rsidRPr="007D0A59">
        <w:t>Darüber</w:t>
      </w:r>
      <w:r w:rsidR="00870F8D" w:rsidRPr="007D0A59">
        <w:t xml:space="preserve"> hinaus ist John Philips feste Überzeugung überliefert, dass man sich für gute Dinge Zeit nehmen muss: </w:t>
      </w:r>
      <w:r w:rsidRPr="007D0A59">
        <w:t>"Qualität ist etwas, d</w:t>
      </w:r>
      <w:r w:rsidR="00095AD4" w:rsidRPr="007D0A59">
        <w:t>as man einfach nicht überstürzen sollte</w:t>
      </w:r>
      <w:r w:rsidRPr="007D0A59">
        <w:t>. Pferde sollte</w:t>
      </w:r>
      <w:r w:rsidR="00095AD4" w:rsidRPr="007D0A59">
        <w:t>n</w:t>
      </w:r>
      <w:r w:rsidRPr="007D0A59">
        <w:t xml:space="preserve"> sich beeilen, aber Whisky sollt</w:t>
      </w:r>
      <w:r w:rsidR="00870F8D" w:rsidRPr="007D0A59">
        <w:t>e seine Zeit in Anspruch nehmen</w:t>
      </w:r>
      <w:r w:rsidRPr="007D0A59">
        <w:t>".</w:t>
      </w:r>
    </w:p>
    <w:p w:rsidR="002E3668" w:rsidRPr="007D0A59" w:rsidRDefault="002E3668" w:rsidP="002E3668">
      <w:pPr>
        <w:spacing w:after="0" w:line="280" w:lineRule="atLeast"/>
        <w:jc w:val="both"/>
      </w:pPr>
    </w:p>
    <w:p w:rsidR="00E43A69" w:rsidRPr="002E3668" w:rsidRDefault="00E43A69" w:rsidP="002E3668">
      <w:pPr>
        <w:spacing w:after="120" w:line="280" w:lineRule="atLeast"/>
        <w:jc w:val="both"/>
        <w:rPr>
          <w:rFonts w:cs="Arial"/>
          <w:b/>
          <w:sz w:val="24"/>
          <w:szCs w:val="24"/>
        </w:rPr>
      </w:pPr>
      <w:r w:rsidRPr="002E3668">
        <w:rPr>
          <w:rFonts w:cs="Arial"/>
          <w:b/>
          <w:sz w:val="24"/>
          <w:szCs w:val="24"/>
        </w:rPr>
        <w:t>Wiser's 10 years old</w:t>
      </w:r>
    </w:p>
    <w:p w:rsidR="0049786B" w:rsidRDefault="0049786B" w:rsidP="002E3668">
      <w:pPr>
        <w:spacing w:after="0" w:line="280" w:lineRule="atLeast"/>
        <w:jc w:val="both"/>
      </w:pPr>
      <w:r w:rsidRPr="007D0A59">
        <w:t xml:space="preserve">Die Basisqualität der J.P. Wiser's Range ist eine überaus ausgewogenes Vorzeigeprodukt der kanadischen und internationalen Destillierkunst. Die in anderthalb Jahrhunderten </w:t>
      </w:r>
      <w:r w:rsidR="00DF6BD7" w:rsidRPr="007D0A59">
        <w:t>erarbeitete Perfektion</w:t>
      </w:r>
      <w:r w:rsidRPr="007D0A59">
        <w:t xml:space="preserve"> </w:t>
      </w:r>
      <w:r w:rsidR="00DF6BD7" w:rsidRPr="007D0A59">
        <w:t>in der Zusammenstellung der Ausgangsprodukte</w:t>
      </w:r>
      <w:r w:rsidRPr="007D0A59">
        <w:t xml:space="preserve"> und im Umgang mit Fasslagerung </w:t>
      </w:r>
      <w:r w:rsidR="00DF6BD7" w:rsidRPr="007D0A59">
        <w:t>ergeben einen hervorragenden Whisky, der sowohl im Pur-Konsum wie in Longdrinks und Cocktails brilliert.</w:t>
      </w:r>
    </w:p>
    <w:p w:rsidR="002E3668" w:rsidRPr="007D0A59" w:rsidRDefault="002E3668" w:rsidP="002E3668">
      <w:pPr>
        <w:spacing w:after="0" w:line="280" w:lineRule="atLeast"/>
        <w:jc w:val="both"/>
      </w:pPr>
    </w:p>
    <w:p w:rsidR="009812F9" w:rsidRPr="007D0A59" w:rsidRDefault="009812F9" w:rsidP="002E3668">
      <w:pPr>
        <w:spacing w:after="120" w:line="280" w:lineRule="atLeast"/>
        <w:ind w:left="1418" w:hanging="1418"/>
        <w:jc w:val="both"/>
      </w:pPr>
      <w:r w:rsidRPr="007D0A59">
        <w:t>Farbe:</w:t>
      </w:r>
      <w:r w:rsidR="002E3668">
        <w:tab/>
      </w:r>
      <w:r>
        <w:t>Waldhonig</w:t>
      </w:r>
    </w:p>
    <w:p w:rsidR="009812F9" w:rsidRPr="007D0A59" w:rsidRDefault="009812F9" w:rsidP="002E3668">
      <w:pPr>
        <w:spacing w:after="120" w:line="280" w:lineRule="atLeast"/>
        <w:ind w:left="1418" w:hanging="1418"/>
        <w:jc w:val="both"/>
      </w:pPr>
      <w:r w:rsidRPr="007D0A59">
        <w:t>Nase:</w:t>
      </w:r>
      <w:r w:rsidR="002E3668">
        <w:tab/>
      </w:r>
      <w:r>
        <w:t>Honig, Vanille, elegant würzig mit komplexen Fassaromen</w:t>
      </w:r>
    </w:p>
    <w:p w:rsidR="009812F9" w:rsidRPr="007D0A59" w:rsidRDefault="009812F9" w:rsidP="002E3668">
      <w:pPr>
        <w:spacing w:after="0" w:line="280" w:lineRule="atLeast"/>
        <w:ind w:left="1418" w:hanging="1418"/>
        <w:jc w:val="both"/>
      </w:pPr>
      <w:r w:rsidRPr="007D0A59">
        <w:t>Gaumen:</w:t>
      </w:r>
      <w:r w:rsidR="002E3668">
        <w:tab/>
      </w:r>
      <w:r>
        <w:t>Honig und Vanille treffen auf perfekt eingebundenes Holz. Dazu ein Hauch Mandel und Pistazien sowie leichte Kernobst.</w:t>
      </w:r>
    </w:p>
    <w:p w:rsidR="009812F9" w:rsidRPr="007D0A59" w:rsidRDefault="009812F9" w:rsidP="002E3668">
      <w:pPr>
        <w:spacing w:before="120" w:after="0" w:line="280" w:lineRule="atLeast"/>
        <w:ind w:left="1418" w:hanging="1418"/>
        <w:jc w:val="both"/>
      </w:pPr>
      <w:r w:rsidRPr="007D0A59">
        <w:t>Nachklang:</w:t>
      </w:r>
      <w:r w:rsidR="002E3668">
        <w:tab/>
      </w:r>
      <w:r>
        <w:t>eine dezente Würze bleibt am Gaumen erhalten</w:t>
      </w:r>
    </w:p>
    <w:p w:rsidR="00E43A69" w:rsidRPr="007D0A59" w:rsidRDefault="00E43A69" w:rsidP="002E3668">
      <w:pPr>
        <w:spacing w:before="120" w:after="0" w:line="280" w:lineRule="atLeast"/>
        <w:jc w:val="both"/>
        <w:rPr>
          <w:rFonts w:cs="Arial"/>
        </w:rPr>
      </w:pPr>
      <w:r w:rsidRPr="007D0A59">
        <w:rPr>
          <w:rFonts w:cs="Arial"/>
        </w:rPr>
        <w:t>40 % vol, 0,7 L</w:t>
      </w:r>
    </w:p>
    <w:p w:rsidR="00EA6445" w:rsidRDefault="00E43A69" w:rsidP="002E3668">
      <w:pPr>
        <w:spacing w:before="120" w:after="0" w:line="280" w:lineRule="atLeast"/>
        <w:jc w:val="both"/>
        <w:rPr>
          <w:rFonts w:cs="Arial"/>
        </w:rPr>
      </w:pPr>
      <w:r w:rsidRPr="007D0A59">
        <w:rPr>
          <w:rFonts w:cs="Arial"/>
        </w:rPr>
        <w:t>Der empfohlene Regalpreis liegt bei ca. 14,99</w:t>
      </w:r>
      <w:r w:rsidR="009812F9">
        <w:rPr>
          <w:rFonts w:cs="Arial"/>
        </w:rPr>
        <w:t xml:space="preserve"> </w:t>
      </w:r>
      <w:r w:rsidRPr="007D0A59">
        <w:rPr>
          <w:rFonts w:cs="Arial"/>
        </w:rPr>
        <w:t>Euro.</w:t>
      </w:r>
    </w:p>
    <w:p w:rsidR="002E3668" w:rsidRPr="007D0A59" w:rsidRDefault="002E3668" w:rsidP="002E3668">
      <w:pPr>
        <w:spacing w:after="0" w:line="280" w:lineRule="atLeast"/>
        <w:jc w:val="both"/>
        <w:rPr>
          <w:rFonts w:cs="Arial"/>
        </w:rPr>
      </w:pPr>
    </w:p>
    <w:p w:rsidR="008E16EF" w:rsidRPr="002E3668" w:rsidRDefault="00E43A69" w:rsidP="002E3668">
      <w:pPr>
        <w:spacing w:after="120" w:line="280" w:lineRule="atLeast"/>
        <w:jc w:val="both"/>
        <w:rPr>
          <w:b/>
          <w:sz w:val="24"/>
          <w:szCs w:val="24"/>
        </w:rPr>
      </w:pPr>
      <w:r w:rsidRPr="002E3668">
        <w:rPr>
          <w:b/>
          <w:sz w:val="24"/>
          <w:szCs w:val="24"/>
        </w:rPr>
        <w:t xml:space="preserve">Wiser's </w:t>
      </w:r>
      <w:r w:rsidR="00DF6BD7" w:rsidRPr="002E3668">
        <w:rPr>
          <w:b/>
          <w:sz w:val="24"/>
          <w:szCs w:val="24"/>
        </w:rPr>
        <w:t>18 years o</w:t>
      </w:r>
      <w:r w:rsidR="008E16EF" w:rsidRPr="002E3668">
        <w:rPr>
          <w:b/>
          <w:sz w:val="24"/>
          <w:szCs w:val="24"/>
        </w:rPr>
        <w:t>ld</w:t>
      </w:r>
    </w:p>
    <w:p w:rsidR="00603A94" w:rsidRDefault="00DF6BD7" w:rsidP="002E3668">
      <w:pPr>
        <w:spacing w:after="0" w:line="280" w:lineRule="atLeast"/>
        <w:jc w:val="both"/>
      </w:pPr>
      <w:r w:rsidRPr="007D0A59">
        <w:t xml:space="preserve">Dieser mit diversen Awards ausgezeichnete </w:t>
      </w:r>
      <w:r w:rsidR="008E16EF" w:rsidRPr="007D0A59">
        <w:t>Premium Whisky</w:t>
      </w:r>
      <w:r w:rsidRPr="007D0A59">
        <w:t xml:space="preserve"> ist unter Connaisseuren </w:t>
      </w:r>
      <w:r w:rsidR="00603A94" w:rsidRPr="007D0A59">
        <w:t xml:space="preserve">als herausragend </w:t>
      </w:r>
      <w:r w:rsidRPr="007D0A59">
        <w:t>bekannt</w:t>
      </w:r>
      <w:r w:rsidR="00603A94" w:rsidRPr="007D0A59">
        <w:t>. Sukhinder Singh, von der Londoner Onlineplatform The Whisky Exchange, sagte gegenüber dem Canada Whisky Magazin zu Wiser's 18 years old, dass er so viel davon verkaufen könnte, wie er in die Hände bekommen kann.</w:t>
      </w:r>
    </w:p>
    <w:p w:rsidR="002E3668" w:rsidRPr="007D0A59" w:rsidRDefault="002E3668" w:rsidP="002E3668">
      <w:pPr>
        <w:spacing w:after="0" w:line="280" w:lineRule="atLeast"/>
        <w:jc w:val="both"/>
      </w:pPr>
    </w:p>
    <w:p w:rsidR="008E16EF" w:rsidRPr="007D0A59" w:rsidRDefault="00EA6445" w:rsidP="002E3668">
      <w:pPr>
        <w:spacing w:after="120" w:line="280" w:lineRule="atLeast"/>
        <w:ind w:left="1418" w:hanging="1418"/>
        <w:jc w:val="both"/>
      </w:pPr>
      <w:r w:rsidRPr="007D0A59">
        <w:t>Farbe:</w:t>
      </w:r>
      <w:r w:rsidR="002E3668">
        <w:tab/>
      </w:r>
      <w:r w:rsidR="008E16EF" w:rsidRPr="007D0A59">
        <w:t>tiefes Bernstein</w:t>
      </w:r>
    </w:p>
    <w:p w:rsidR="008E16EF" w:rsidRPr="007D0A59" w:rsidRDefault="00EA6445" w:rsidP="002E3668">
      <w:pPr>
        <w:spacing w:after="120" w:line="280" w:lineRule="atLeast"/>
        <w:ind w:left="1418" w:hanging="1418"/>
        <w:jc w:val="both"/>
      </w:pPr>
      <w:r w:rsidRPr="007D0A59">
        <w:t>Nase:</w:t>
      </w:r>
      <w:r w:rsidR="002E3668">
        <w:tab/>
      </w:r>
      <w:r w:rsidR="008E16EF" w:rsidRPr="007D0A59">
        <w:t>Eiche, herbstliche Blumen, ein Hauch frischer Kiefer</w:t>
      </w:r>
    </w:p>
    <w:p w:rsidR="008E16EF" w:rsidRPr="007D0A59" w:rsidRDefault="008E16EF" w:rsidP="002E3668">
      <w:pPr>
        <w:spacing w:after="0" w:line="280" w:lineRule="atLeast"/>
        <w:ind w:left="1418" w:hanging="1418"/>
        <w:jc w:val="both"/>
      </w:pPr>
      <w:r w:rsidRPr="007D0A59">
        <w:t>Gaumen:</w:t>
      </w:r>
      <w:r w:rsidR="002E3668">
        <w:tab/>
      </w:r>
      <w:r w:rsidRPr="007D0A59">
        <w:t>reiche, gereifte Eichen-Noten, eine Anmutung von gebackenen Äpfeln,</w:t>
      </w:r>
      <w:r w:rsidR="00EA6445" w:rsidRPr="007D0A59">
        <w:t xml:space="preserve"> </w:t>
      </w:r>
      <w:r w:rsidRPr="007D0A59">
        <w:t>Kräutern und Karamell</w:t>
      </w:r>
    </w:p>
    <w:p w:rsidR="008E16EF" w:rsidRPr="007D0A59" w:rsidRDefault="00EA6445" w:rsidP="002E3668">
      <w:pPr>
        <w:spacing w:before="120" w:after="0" w:line="280" w:lineRule="atLeast"/>
        <w:ind w:left="1418" w:hanging="1418"/>
        <w:jc w:val="both"/>
      </w:pPr>
      <w:r w:rsidRPr="007D0A59">
        <w:t>Nachklang:</w:t>
      </w:r>
      <w:r w:rsidR="002E3668">
        <w:tab/>
      </w:r>
      <w:r w:rsidR="008E16EF" w:rsidRPr="007D0A59">
        <w:t>tief und langanhaltend weich</w:t>
      </w:r>
    </w:p>
    <w:p w:rsidR="00E43A69" w:rsidRPr="007D0A59" w:rsidRDefault="00E43A69" w:rsidP="002E3668">
      <w:pPr>
        <w:spacing w:before="120" w:after="0" w:line="280" w:lineRule="atLeast"/>
        <w:jc w:val="both"/>
        <w:rPr>
          <w:rFonts w:cs="Arial"/>
        </w:rPr>
      </w:pPr>
      <w:r w:rsidRPr="007D0A59">
        <w:rPr>
          <w:rFonts w:cs="Arial"/>
        </w:rPr>
        <w:t>40 % vol, 0,7 L</w:t>
      </w:r>
    </w:p>
    <w:p w:rsidR="008E16EF" w:rsidRDefault="00E43A69" w:rsidP="002E3668">
      <w:pPr>
        <w:spacing w:before="120" w:after="0" w:line="280" w:lineRule="atLeast"/>
        <w:jc w:val="both"/>
        <w:rPr>
          <w:rFonts w:cs="Arial"/>
        </w:rPr>
      </w:pPr>
      <w:r w:rsidRPr="007D0A59">
        <w:rPr>
          <w:rFonts w:cs="Arial"/>
        </w:rPr>
        <w:t xml:space="preserve">Der empfohlene Regalpreis liegt bei ca. </w:t>
      </w:r>
      <w:r w:rsidR="007C13ED" w:rsidRPr="007D0A59">
        <w:rPr>
          <w:rFonts w:cs="Arial"/>
        </w:rPr>
        <w:t xml:space="preserve">59,99 </w:t>
      </w:r>
      <w:r w:rsidRPr="007D0A59">
        <w:rPr>
          <w:rFonts w:cs="Arial"/>
        </w:rPr>
        <w:t>Euro.</w:t>
      </w:r>
    </w:p>
    <w:p w:rsidR="002E3668" w:rsidRPr="007D0A59" w:rsidRDefault="002E3668" w:rsidP="002E3668">
      <w:pPr>
        <w:spacing w:after="0" w:line="280" w:lineRule="atLeast"/>
        <w:jc w:val="both"/>
        <w:rPr>
          <w:rFonts w:cs="Arial"/>
        </w:rPr>
      </w:pPr>
    </w:p>
    <w:p w:rsidR="008E16EF" w:rsidRPr="002E3668" w:rsidRDefault="00E43A69" w:rsidP="002E3668">
      <w:pPr>
        <w:spacing w:after="120" w:line="280" w:lineRule="atLeast"/>
        <w:jc w:val="both"/>
        <w:rPr>
          <w:b/>
          <w:sz w:val="24"/>
          <w:szCs w:val="24"/>
        </w:rPr>
      </w:pPr>
      <w:r w:rsidRPr="002E3668">
        <w:rPr>
          <w:b/>
          <w:sz w:val="24"/>
          <w:szCs w:val="24"/>
        </w:rPr>
        <w:t>Pike Creek</w:t>
      </w:r>
    </w:p>
    <w:p w:rsidR="008E16EF" w:rsidRDefault="008E16EF" w:rsidP="002E3668">
      <w:pPr>
        <w:spacing w:after="0" w:line="280" w:lineRule="atLeast"/>
        <w:jc w:val="both"/>
      </w:pPr>
      <w:r w:rsidRPr="007D0A59">
        <w:t>Pike Creek</w:t>
      </w:r>
      <w:r w:rsidR="00603A94" w:rsidRPr="007D0A59">
        <w:t xml:space="preserve"> ist ein</w:t>
      </w:r>
      <w:r w:rsidRPr="007D0A59">
        <w:t xml:space="preserve"> von Hand gemachter Whisky</w:t>
      </w:r>
      <w:r w:rsidR="00EA6445" w:rsidRPr="007D0A59">
        <w:t>,</w:t>
      </w:r>
      <w:r w:rsidRPr="007D0A59">
        <w:t xml:space="preserve"> gemäß dem Motto: Auf die Natur vertrauen und verstehen, welche entscheidende Rolle die Natur und </w:t>
      </w:r>
      <w:r w:rsidR="00EA6445" w:rsidRPr="007D0A59">
        <w:t xml:space="preserve">die sich stets wandelnde </w:t>
      </w:r>
      <w:r w:rsidRPr="007D0A59">
        <w:t xml:space="preserve">Umgebung im Leben und Reifen </w:t>
      </w:r>
      <w:r w:rsidR="00EA6445" w:rsidRPr="007D0A59">
        <w:t>eines Whiskys spielt</w:t>
      </w:r>
      <w:r w:rsidRPr="007D0A59">
        <w:t>.</w:t>
      </w:r>
      <w:r w:rsidR="007C13ED" w:rsidRPr="007D0A59">
        <w:t xml:space="preserve"> </w:t>
      </w:r>
      <w:r w:rsidRPr="007D0A59">
        <w:t xml:space="preserve">Die Reifezeit in den Lagerhäusern in Pike Creek, Ontario (Kanada), </w:t>
      </w:r>
      <w:r w:rsidR="00D43C95" w:rsidRPr="007D0A59">
        <w:t>geben der Natur Ihren berechtigten Einfluss: u</w:t>
      </w:r>
      <w:r w:rsidRPr="007D0A59">
        <w:t>nklimatisierte Lagerhäuser, keine Elektrizität, ein wechselndes Klima mit extremen, saisonal große</w:t>
      </w:r>
      <w:r w:rsidR="00D43C95" w:rsidRPr="007D0A59">
        <w:t>n</w:t>
      </w:r>
      <w:r w:rsidRPr="007D0A59">
        <w:t xml:space="preserve"> Temperaturunterschieden. In den sehr kalten Wintern ziehen sich die Fässer zusammen, während sie sich in den heißen Sommern ausdehnen. Unter diesen Gegebenheiten reift Pike Creek für 10 Jahre in Fässern aus Weißeiche und erhält so seinen vielschichtigen Charakter</w:t>
      </w:r>
      <w:r w:rsidR="00D43C95" w:rsidRPr="007D0A59">
        <w:t>, gepaart mit einem außer</w:t>
      </w:r>
      <w:r w:rsidR="00B92016" w:rsidRPr="007D0A59">
        <w:t>gewöhnlich vollen</w:t>
      </w:r>
      <w:r w:rsidRPr="007D0A59">
        <w:t xml:space="preserve"> und robusten Körper.</w:t>
      </w:r>
    </w:p>
    <w:p w:rsidR="002E3668" w:rsidRPr="007D0A59" w:rsidRDefault="002E3668" w:rsidP="002E3668">
      <w:pPr>
        <w:spacing w:after="0" w:line="280" w:lineRule="atLeast"/>
        <w:jc w:val="both"/>
      </w:pPr>
    </w:p>
    <w:p w:rsidR="008E16EF" w:rsidRPr="007D0A59" w:rsidRDefault="00EA6445" w:rsidP="002E3668">
      <w:pPr>
        <w:spacing w:after="120" w:line="280" w:lineRule="atLeast"/>
        <w:ind w:left="1418" w:hanging="1418"/>
        <w:jc w:val="both"/>
      </w:pPr>
      <w:r w:rsidRPr="007D0A59">
        <w:t>Farbe:</w:t>
      </w:r>
      <w:r w:rsidR="002E3668">
        <w:tab/>
      </w:r>
      <w:r w:rsidR="008E16EF" w:rsidRPr="007D0A59">
        <w:t>leuchtendes Bernstein mit rubinroten Reflexen</w:t>
      </w:r>
    </w:p>
    <w:p w:rsidR="008E16EF" w:rsidRPr="007D0A59" w:rsidRDefault="00EA6445" w:rsidP="002E3668">
      <w:pPr>
        <w:spacing w:after="120" w:line="280" w:lineRule="atLeast"/>
        <w:ind w:left="1418" w:hanging="1418"/>
        <w:jc w:val="both"/>
      </w:pPr>
      <w:r w:rsidRPr="007D0A59">
        <w:t>Nase:</w:t>
      </w:r>
      <w:r w:rsidR="002E3668">
        <w:tab/>
      </w:r>
      <w:r w:rsidRPr="007D0A59">
        <w:t>k</w:t>
      </w:r>
      <w:r w:rsidR="008E16EF" w:rsidRPr="007D0A59">
        <w:t>omplex, Trockenfrüchte, subtile pfeffrige Gewürze und Toffee-Noten</w:t>
      </w:r>
    </w:p>
    <w:p w:rsidR="008E16EF" w:rsidRPr="007D0A59" w:rsidRDefault="00EA6445" w:rsidP="002E3668">
      <w:pPr>
        <w:spacing w:after="120" w:line="280" w:lineRule="atLeast"/>
        <w:ind w:left="1418" w:hanging="1418"/>
        <w:jc w:val="both"/>
      </w:pPr>
      <w:r w:rsidRPr="007D0A59">
        <w:t>Gaumen:</w:t>
      </w:r>
      <w:r w:rsidR="002E3668">
        <w:tab/>
      </w:r>
      <w:r w:rsidR="008E16EF" w:rsidRPr="007D0A59">
        <w:t>gut ausbalancierte Mischung von Trockenfrüchten, Vanille und Toffee.</w:t>
      </w:r>
    </w:p>
    <w:p w:rsidR="008E16EF" w:rsidRPr="007D0A59" w:rsidRDefault="00EA6445" w:rsidP="002E3668">
      <w:pPr>
        <w:spacing w:after="120" w:line="280" w:lineRule="atLeast"/>
        <w:ind w:left="1418" w:hanging="1418"/>
        <w:jc w:val="both"/>
      </w:pPr>
      <w:r w:rsidRPr="007D0A59">
        <w:t>Nachklang:</w:t>
      </w:r>
      <w:r w:rsidR="002E3668">
        <w:tab/>
      </w:r>
      <w:r w:rsidRPr="007D0A59">
        <w:t>a</w:t>
      </w:r>
      <w:r w:rsidR="008E16EF" w:rsidRPr="007D0A59">
        <w:t>ngenehmes Port-Finish, warm, weich und langanhaltend</w:t>
      </w:r>
    </w:p>
    <w:p w:rsidR="00E43A69" w:rsidRPr="007D0A59" w:rsidRDefault="00E43A69" w:rsidP="002E3668">
      <w:pPr>
        <w:spacing w:after="120" w:line="280" w:lineRule="atLeast"/>
        <w:jc w:val="both"/>
        <w:rPr>
          <w:rFonts w:cs="Arial"/>
        </w:rPr>
      </w:pPr>
      <w:r w:rsidRPr="007D0A59">
        <w:rPr>
          <w:rFonts w:cs="Arial"/>
        </w:rPr>
        <w:t>40 % vol, 0,7 L</w:t>
      </w:r>
    </w:p>
    <w:p w:rsidR="008E16EF" w:rsidRDefault="00E43A69" w:rsidP="002E3668">
      <w:pPr>
        <w:spacing w:after="0" w:line="280" w:lineRule="atLeast"/>
        <w:jc w:val="both"/>
        <w:rPr>
          <w:rFonts w:cs="Arial"/>
        </w:rPr>
      </w:pPr>
      <w:r w:rsidRPr="007D0A59">
        <w:rPr>
          <w:rFonts w:cs="Arial"/>
        </w:rPr>
        <w:t xml:space="preserve">Der empfohlene Regalpreis liegt bei ca. </w:t>
      </w:r>
      <w:r w:rsidR="007C13ED" w:rsidRPr="007D0A59">
        <w:rPr>
          <w:rFonts w:cs="Arial"/>
        </w:rPr>
        <w:t xml:space="preserve">29,99 </w:t>
      </w:r>
      <w:r w:rsidRPr="007D0A59">
        <w:rPr>
          <w:rFonts w:cs="Arial"/>
        </w:rPr>
        <w:t>Euro.</w:t>
      </w:r>
    </w:p>
    <w:p w:rsidR="002E3668" w:rsidRPr="007D0A59" w:rsidRDefault="002E3668" w:rsidP="002E3668">
      <w:pPr>
        <w:spacing w:after="0" w:line="280" w:lineRule="atLeast"/>
        <w:jc w:val="both"/>
        <w:rPr>
          <w:rFonts w:cs="Arial"/>
        </w:rPr>
      </w:pPr>
    </w:p>
    <w:p w:rsidR="008E16EF" w:rsidRPr="007D0A59" w:rsidRDefault="00E43A69" w:rsidP="002E3668">
      <w:pPr>
        <w:spacing w:after="0" w:line="280" w:lineRule="atLeast"/>
        <w:jc w:val="both"/>
        <w:rPr>
          <w:b/>
        </w:rPr>
      </w:pPr>
      <w:r w:rsidRPr="007D0A59">
        <w:rPr>
          <w:b/>
        </w:rPr>
        <w:t>Lot</w:t>
      </w:r>
      <w:r w:rsidR="008E16EF" w:rsidRPr="007D0A59">
        <w:rPr>
          <w:b/>
        </w:rPr>
        <w:t xml:space="preserve"> </w:t>
      </w:r>
      <w:r w:rsidRPr="007D0A59">
        <w:rPr>
          <w:b/>
        </w:rPr>
        <w:t>No</w:t>
      </w:r>
      <w:r w:rsidR="008E16EF" w:rsidRPr="007D0A59">
        <w:rPr>
          <w:b/>
        </w:rPr>
        <w:t>. 40</w:t>
      </w:r>
    </w:p>
    <w:p w:rsidR="00D43C95" w:rsidRDefault="008E16EF" w:rsidP="002E3668">
      <w:pPr>
        <w:spacing w:after="0" w:line="280" w:lineRule="atLeast"/>
        <w:jc w:val="both"/>
      </w:pPr>
      <w:r w:rsidRPr="007D0A59">
        <w:t xml:space="preserve">In den späten 1990er legte Mike Booth, der inzwischen pensionierte Master Distiller von Hiram Walker, </w:t>
      </w:r>
      <w:r w:rsidR="00D43C95" w:rsidRPr="007D0A59">
        <w:t xml:space="preserve">diesen außergewöhnlichen Whisky </w:t>
      </w:r>
      <w:r w:rsidR="00603A94" w:rsidRPr="007D0A59">
        <w:t xml:space="preserve">wieder </w:t>
      </w:r>
      <w:r w:rsidR="00D43C95" w:rsidRPr="007D0A59">
        <w:t xml:space="preserve">auf. Der Whisky beruht auf </w:t>
      </w:r>
      <w:r w:rsidRPr="007D0A59">
        <w:t>ein</w:t>
      </w:r>
      <w:r w:rsidR="00D43C95" w:rsidRPr="007D0A59">
        <w:t>e</w:t>
      </w:r>
      <w:r w:rsidR="00B92016" w:rsidRPr="007D0A59">
        <w:t>m alten</w:t>
      </w:r>
      <w:r w:rsidR="00D43C95" w:rsidRPr="007D0A59">
        <w:t xml:space="preserve"> Rezept, das sich seit sieben</w:t>
      </w:r>
      <w:r w:rsidRPr="007D0A59">
        <w:t xml:space="preserve"> Generationen i</w:t>
      </w:r>
      <w:r w:rsidR="00D43C95" w:rsidRPr="007D0A59">
        <w:t>m Besitz seiner Famile befand.</w:t>
      </w:r>
      <w:r w:rsidRPr="007D0A59">
        <w:t xml:space="preserve"> Er benannt</w:t>
      </w:r>
      <w:r w:rsidR="00D43C95" w:rsidRPr="007D0A59">
        <w:t>e</w:t>
      </w:r>
      <w:r w:rsidRPr="007D0A59">
        <w:t xml:space="preserve"> ihn nach einem Stück La</w:t>
      </w:r>
      <w:r w:rsidR="00D43C95" w:rsidRPr="007D0A59">
        <w:t xml:space="preserve">nd, dem sogenannten Lot No. 40. Dieses gehörte </w:t>
      </w:r>
      <w:r w:rsidRPr="007D0A59">
        <w:t>eines seiner Vorfahren in Ontario, Joshua Booth, seinerzeit bekannter Pionier, Politiker und ebenfalls Distiller.</w:t>
      </w:r>
      <w:r w:rsidR="00EA6445" w:rsidRPr="007D0A59">
        <w:t xml:space="preserve"> </w:t>
      </w:r>
      <w:r w:rsidRPr="007D0A59">
        <w:t>Lot No. 40 ist ein Rye Whisky und wird aus einer Maische von gemälztem und ungemältzen Roggen mit großem Sachversta</w:t>
      </w:r>
      <w:r w:rsidR="00D43C95" w:rsidRPr="007D0A59">
        <w:t>nd in kleinen Chargen gebrannt.</w:t>
      </w:r>
      <w:r w:rsidRPr="007D0A59">
        <w:t xml:space="preserve"> Das Destillieren im Copper Pot Still</w:t>
      </w:r>
      <w:r w:rsidR="00D43C95" w:rsidRPr="007D0A59">
        <w:t>s</w:t>
      </w:r>
      <w:r w:rsidRPr="007D0A59">
        <w:t xml:space="preserve"> gibt dem Whisky seine ganz besondere Struktur. </w:t>
      </w:r>
      <w:r w:rsidR="00D43C95" w:rsidRPr="007D0A59">
        <w:t>Lot No. 40 entwickelte sich in den letzten Jahren zu einem Überflieger in der nordamerikansichen Barkultur.</w:t>
      </w:r>
    </w:p>
    <w:p w:rsidR="002E3668" w:rsidRPr="007D0A59" w:rsidRDefault="002E3668" w:rsidP="002E3668">
      <w:pPr>
        <w:spacing w:after="0" w:line="280" w:lineRule="atLeast"/>
        <w:jc w:val="both"/>
      </w:pPr>
    </w:p>
    <w:p w:rsidR="008E16EF" w:rsidRPr="007D0A59" w:rsidRDefault="00EA6445" w:rsidP="002E3668">
      <w:pPr>
        <w:spacing w:after="120" w:line="280" w:lineRule="atLeast"/>
        <w:ind w:left="1418" w:hanging="1418"/>
        <w:jc w:val="both"/>
      </w:pPr>
      <w:r w:rsidRPr="007D0A59">
        <w:t>Farbe:</w:t>
      </w:r>
      <w:r w:rsidR="002E3668">
        <w:tab/>
      </w:r>
      <w:r w:rsidR="008E16EF" w:rsidRPr="007D0A59">
        <w:t xml:space="preserve">herrlicher </w:t>
      </w:r>
      <w:r w:rsidR="00D43C95" w:rsidRPr="007D0A59">
        <w:t>Kupferschimmer</w:t>
      </w:r>
    </w:p>
    <w:p w:rsidR="008E16EF" w:rsidRPr="007D0A59" w:rsidRDefault="00EA6445" w:rsidP="002E3668">
      <w:pPr>
        <w:spacing w:after="0" w:line="280" w:lineRule="atLeast"/>
        <w:ind w:left="1418" w:hanging="1418"/>
        <w:jc w:val="both"/>
      </w:pPr>
      <w:r w:rsidRPr="007D0A59">
        <w:t>Nase:</w:t>
      </w:r>
      <w:r w:rsidR="002E3668">
        <w:tab/>
      </w:r>
      <w:r w:rsidR="008E16EF" w:rsidRPr="007D0A59">
        <w:t>fruchtige Pflaumen, Menthol, Zimt, Nelke, ein Hauch rauchiger schwarzer Kardamom und Dill</w:t>
      </w:r>
    </w:p>
    <w:p w:rsidR="008E16EF" w:rsidRPr="007D0A59" w:rsidRDefault="00EA6445" w:rsidP="002E3668">
      <w:pPr>
        <w:spacing w:before="120" w:after="0" w:line="280" w:lineRule="atLeast"/>
        <w:ind w:left="1418" w:hanging="1418"/>
        <w:jc w:val="both"/>
      </w:pPr>
      <w:r w:rsidRPr="007D0A59">
        <w:t>Gaumen:</w:t>
      </w:r>
      <w:r w:rsidR="002E3668">
        <w:tab/>
      </w:r>
      <w:r w:rsidRPr="007D0A59">
        <w:t>a</w:t>
      </w:r>
      <w:r w:rsidR="00B92016" w:rsidRPr="007D0A59">
        <w:t>nfängliche Süß</w:t>
      </w:r>
      <w:r w:rsidR="008E16EF" w:rsidRPr="007D0A59">
        <w:t>e von braunem Zucker, Roggenbrot, schwarzer Pfeffer, leichte Salz-Sole und schmackhafte leichte Säure</w:t>
      </w:r>
    </w:p>
    <w:p w:rsidR="008E16EF" w:rsidRPr="007D0A59" w:rsidRDefault="00EA6445" w:rsidP="002E3668">
      <w:pPr>
        <w:spacing w:before="120" w:after="0" w:line="280" w:lineRule="atLeast"/>
        <w:ind w:left="1418" w:hanging="1418"/>
        <w:jc w:val="both"/>
      </w:pPr>
      <w:r w:rsidRPr="007D0A59">
        <w:t>Nachklang:</w:t>
      </w:r>
      <w:r w:rsidR="002E3668">
        <w:tab/>
      </w:r>
      <w:r w:rsidRPr="007D0A59">
        <w:t>l</w:t>
      </w:r>
      <w:r w:rsidR="008E16EF" w:rsidRPr="007D0A59">
        <w:t>ang und anhaltend mit einer Anmutung von Bohnenkraut, Nelke und Paprika. Darüber liegende Noten von gerösteter Eiche, Roggen und Zimt.</w:t>
      </w:r>
    </w:p>
    <w:p w:rsidR="00E43A69" w:rsidRPr="007D0A59" w:rsidRDefault="00E43A69" w:rsidP="002E3668">
      <w:pPr>
        <w:spacing w:before="120" w:after="0" w:line="280" w:lineRule="atLeast"/>
        <w:jc w:val="both"/>
        <w:rPr>
          <w:rFonts w:cs="Arial"/>
        </w:rPr>
      </w:pPr>
      <w:r w:rsidRPr="007D0A59">
        <w:rPr>
          <w:rFonts w:cs="Arial"/>
        </w:rPr>
        <w:t>40 % vol, 0,7 L</w:t>
      </w:r>
    </w:p>
    <w:p w:rsidR="008E16EF" w:rsidRDefault="00E43A69" w:rsidP="002E3668">
      <w:pPr>
        <w:spacing w:before="120" w:after="0" w:line="280" w:lineRule="atLeast"/>
        <w:jc w:val="both"/>
        <w:rPr>
          <w:rFonts w:cs="Arial"/>
        </w:rPr>
      </w:pPr>
      <w:r w:rsidRPr="007D0A59">
        <w:rPr>
          <w:rFonts w:cs="Arial"/>
        </w:rPr>
        <w:t xml:space="preserve">Der empfohlene Regalpreis liegt bei ca. </w:t>
      </w:r>
      <w:r w:rsidR="007C13ED" w:rsidRPr="007D0A59">
        <w:rPr>
          <w:rFonts w:cs="Arial"/>
        </w:rPr>
        <w:t>39,99 Euro.</w:t>
      </w:r>
    </w:p>
    <w:p w:rsidR="002E3668" w:rsidRDefault="002E3668" w:rsidP="002E3668">
      <w:pPr>
        <w:spacing w:after="0" w:line="280" w:lineRule="atLeast"/>
        <w:jc w:val="both"/>
        <w:rPr>
          <w:rFonts w:cs="Arial"/>
        </w:rPr>
      </w:pPr>
    </w:p>
    <w:p w:rsidR="002E3668" w:rsidRPr="007D0A59" w:rsidRDefault="002E3668" w:rsidP="002E3668">
      <w:pPr>
        <w:spacing w:after="0" w:line="280" w:lineRule="atLeast"/>
        <w:jc w:val="both"/>
        <w:rPr>
          <w:rFonts w:cs="Arial"/>
        </w:rPr>
      </w:pPr>
    </w:p>
    <w:p w:rsidR="008E16EF" w:rsidRPr="002E3668" w:rsidRDefault="008E16EF" w:rsidP="002E3668">
      <w:pPr>
        <w:spacing w:after="120" w:line="280" w:lineRule="atLeast"/>
        <w:jc w:val="both"/>
        <w:rPr>
          <w:b/>
          <w:sz w:val="24"/>
          <w:szCs w:val="24"/>
        </w:rPr>
      </w:pPr>
      <w:r w:rsidRPr="002E3668">
        <w:rPr>
          <w:b/>
          <w:sz w:val="24"/>
          <w:szCs w:val="24"/>
        </w:rPr>
        <w:t>Cor</w:t>
      </w:r>
      <w:r w:rsidR="00E43A69" w:rsidRPr="002E3668">
        <w:rPr>
          <w:b/>
          <w:sz w:val="24"/>
          <w:szCs w:val="24"/>
        </w:rPr>
        <w:t>b</w:t>
      </w:r>
      <w:r w:rsidRPr="002E3668">
        <w:rPr>
          <w:b/>
          <w:sz w:val="24"/>
          <w:szCs w:val="24"/>
        </w:rPr>
        <w:t xml:space="preserve">y </w:t>
      </w:r>
      <w:r w:rsidR="00E43A69" w:rsidRPr="002E3668">
        <w:rPr>
          <w:b/>
          <w:sz w:val="24"/>
          <w:szCs w:val="24"/>
        </w:rPr>
        <w:t>Spirits and Wine Limited</w:t>
      </w:r>
    </w:p>
    <w:p w:rsidR="008E16EF" w:rsidRDefault="00603A94" w:rsidP="002E3668">
      <w:pPr>
        <w:spacing w:after="0" w:line="280" w:lineRule="atLeast"/>
        <w:jc w:val="both"/>
      </w:pPr>
      <w:r w:rsidRPr="007D0A59">
        <w:t>Corby Spirit and Wine Limited ist einer der führenden Produzenten und Distributeure von Weinen und Spirituosen in Kanda und kann dort auf mehr als 20% Marktanteil der gesamten Spirituosenkategorie blicken. Viele der in Kanada erfolgreichsten Marken wurden von Corby aufgebaut. Das Unternehmen stützt sich auf drei wesentliche Pfeiler: Qualität, Innovation und Service.</w:t>
      </w:r>
    </w:p>
    <w:p w:rsidR="002E3668" w:rsidRDefault="002E3668" w:rsidP="002E3668">
      <w:pPr>
        <w:spacing w:after="0" w:line="280" w:lineRule="atLeast"/>
        <w:jc w:val="both"/>
      </w:pPr>
    </w:p>
    <w:p w:rsidR="002E3668" w:rsidRPr="007D0A59" w:rsidRDefault="002E3668" w:rsidP="002E3668">
      <w:pPr>
        <w:spacing w:after="0" w:line="280" w:lineRule="atLeast"/>
        <w:jc w:val="both"/>
      </w:pPr>
    </w:p>
    <w:p w:rsidR="004E7403" w:rsidRPr="007D0A59" w:rsidRDefault="005907A6" w:rsidP="002E3668">
      <w:pPr>
        <w:spacing w:after="120" w:line="280" w:lineRule="atLeast"/>
        <w:jc w:val="both"/>
        <w:rPr>
          <w:b/>
          <w:caps/>
        </w:rPr>
      </w:pPr>
      <w:r w:rsidRPr="007D0A59">
        <w:rPr>
          <w:b/>
          <w:caps/>
        </w:rPr>
        <w:t>Borco-Marken-Import</w:t>
      </w:r>
    </w:p>
    <w:p w:rsidR="00915E62" w:rsidRDefault="00915E62" w:rsidP="002E3668">
      <w:pPr>
        <w:spacing w:after="0" w:line="280" w:lineRule="atLeast"/>
        <w:jc w:val="both"/>
        <w:rPr>
          <w:rFonts w:cs="Arial"/>
        </w:rPr>
      </w:pPr>
      <w:r w:rsidRPr="007D0A59">
        <w:rPr>
          <w:rFonts w:cs="Arial"/>
        </w:rPr>
        <w:t>B</w:t>
      </w:r>
      <w:r w:rsidR="00CA2A94" w:rsidRPr="007D0A59">
        <w:rPr>
          <w:rFonts w:cs="Arial"/>
        </w:rPr>
        <w:t>ORCO</w:t>
      </w:r>
      <w:r w:rsidRPr="007D0A59">
        <w:rPr>
          <w:rFonts w:cs="Arial"/>
        </w:rPr>
        <w:t>, mit Sitz in Hamburg, ist einer der größten deutschen, österreichischen sowie europäischen Produzenten und Vermarkter internationaler Top Spirituosen Marken. Das Portfolio des unabhängigen Familienunternehmens, darunter unter anderem auch Sierra Tequila, Russian Standard Vodka, Yeni Raki, Fernet-Branca und Lanson Champagne deckt fast alle wichtigen internationalen Segmente ab und ist in seiner Stärke und G</w:t>
      </w:r>
      <w:r w:rsidR="00EA6445" w:rsidRPr="007D0A59">
        <w:rPr>
          <w:rFonts w:cs="Arial"/>
        </w:rPr>
        <w:t>eschlossenheit sicher einmalig.</w:t>
      </w:r>
    </w:p>
    <w:p w:rsidR="002E3668" w:rsidRDefault="002E3668" w:rsidP="002E3668">
      <w:pPr>
        <w:spacing w:after="0" w:line="280" w:lineRule="atLeast"/>
        <w:jc w:val="both"/>
        <w:rPr>
          <w:rFonts w:cs="Arial"/>
        </w:rPr>
      </w:pPr>
    </w:p>
    <w:p w:rsidR="002E3668" w:rsidRPr="007D0A59" w:rsidRDefault="002E3668" w:rsidP="002E3668">
      <w:pPr>
        <w:spacing w:after="0" w:line="280" w:lineRule="atLeast"/>
        <w:jc w:val="both"/>
        <w:rPr>
          <w:caps/>
        </w:rPr>
      </w:pPr>
    </w:p>
    <w:p w:rsidR="00EA6445" w:rsidRPr="007D0A59" w:rsidRDefault="00EA6445" w:rsidP="002E3668">
      <w:pPr>
        <w:pStyle w:val="KeinLeerraum"/>
        <w:spacing w:line="280" w:lineRule="atLeast"/>
        <w:jc w:val="both"/>
      </w:pPr>
    </w:p>
    <w:p w:rsidR="004B5C46" w:rsidRPr="007D0A59" w:rsidRDefault="004B5C46" w:rsidP="002E3668">
      <w:pPr>
        <w:pStyle w:val="KeinLeerraum"/>
        <w:spacing w:line="280" w:lineRule="atLeast"/>
        <w:jc w:val="both"/>
        <w:rPr>
          <w:u w:val="single"/>
        </w:rPr>
      </w:pPr>
      <w:r w:rsidRPr="007D0A59">
        <w:rPr>
          <w:u w:val="single"/>
        </w:rPr>
        <w:t>Für weitere Informationen wenden Sie sich gern an:</w:t>
      </w:r>
    </w:p>
    <w:p w:rsidR="004B5C46" w:rsidRPr="007D0A59" w:rsidRDefault="004B5C46" w:rsidP="002E3668">
      <w:pPr>
        <w:pStyle w:val="KeinLeerraum"/>
        <w:spacing w:line="280" w:lineRule="atLeast"/>
        <w:jc w:val="both"/>
      </w:pPr>
      <w:r w:rsidRPr="007D0A59">
        <w:rPr>
          <w:lang w:val="en-US"/>
        </w:rPr>
        <w:t xml:space="preserve">BORCO-Marken-Import Matthiesen GmbH &amp; Co. </w:t>
      </w:r>
      <w:r w:rsidR="00094B5D" w:rsidRPr="007D0A59">
        <w:t>KG</w:t>
      </w:r>
    </w:p>
    <w:p w:rsidR="004B5C46" w:rsidRPr="007D0A59" w:rsidRDefault="004B5C46" w:rsidP="002E3668">
      <w:pPr>
        <w:pStyle w:val="KeinLeerraum"/>
        <w:spacing w:line="280" w:lineRule="atLeast"/>
        <w:jc w:val="both"/>
      </w:pPr>
      <w:r w:rsidRPr="007D0A59">
        <w:t>Winsbergring 12-22, 22525 Hamburg</w:t>
      </w:r>
    </w:p>
    <w:p w:rsidR="004B5C46" w:rsidRPr="007D0A59" w:rsidRDefault="004B5C46" w:rsidP="002E3668">
      <w:pPr>
        <w:pStyle w:val="KeinLeerraum"/>
        <w:spacing w:line="280" w:lineRule="atLeast"/>
        <w:jc w:val="both"/>
      </w:pPr>
      <w:r w:rsidRPr="007D0A59">
        <w:t>Telefon +49 40 85 31 6-0</w:t>
      </w:r>
    </w:p>
    <w:tbl>
      <w:tblPr>
        <w:tblW w:w="0" w:type="auto"/>
        <w:tblCellMar>
          <w:top w:w="15" w:type="dxa"/>
          <w:left w:w="15" w:type="dxa"/>
          <w:bottom w:w="15" w:type="dxa"/>
          <w:right w:w="15" w:type="dxa"/>
        </w:tblCellMar>
        <w:tblLook w:val="04A0"/>
      </w:tblPr>
      <w:tblGrid>
        <w:gridCol w:w="50"/>
        <w:gridCol w:w="36"/>
        <w:gridCol w:w="36"/>
      </w:tblGrid>
      <w:tr w:rsidR="004B5C46" w:rsidRPr="007D0A59" w:rsidTr="004E7403">
        <w:tc>
          <w:tcPr>
            <w:tcW w:w="50" w:type="dxa"/>
            <w:vAlign w:val="center"/>
            <w:hideMark/>
          </w:tcPr>
          <w:p w:rsidR="004B5C46" w:rsidRPr="007D0A59" w:rsidRDefault="004B5C46" w:rsidP="002E3668">
            <w:pPr>
              <w:pStyle w:val="KeinLeerraum"/>
              <w:spacing w:line="280" w:lineRule="atLeast"/>
              <w:jc w:val="both"/>
              <w:rPr>
                <w:rFonts w:eastAsia="Times New Roman"/>
                <w:lang w:eastAsia="de-DE"/>
              </w:rPr>
            </w:pPr>
          </w:p>
        </w:tc>
        <w:tc>
          <w:tcPr>
            <w:tcW w:w="0" w:type="auto"/>
            <w:vAlign w:val="center"/>
            <w:hideMark/>
          </w:tcPr>
          <w:p w:rsidR="004B5C46" w:rsidRPr="007D0A59" w:rsidRDefault="004B5C46" w:rsidP="002E3668">
            <w:pPr>
              <w:pStyle w:val="KeinLeerraum"/>
              <w:spacing w:line="280" w:lineRule="atLeast"/>
              <w:jc w:val="both"/>
              <w:rPr>
                <w:rFonts w:eastAsia="Times New Roman"/>
                <w:lang w:eastAsia="de-DE"/>
              </w:rPr>
            </w:pPr>
          </w:p>
        </w:tc>
        <w:tc>
          <w:tcPr>
            <w:tcW w:w="0" w:type="auto"/>
            <w:vAlign w:val="center"/>
            <w:hideMark/>
          </w:tcPr>
          <w:p w:rsidR="004B5C46" w:rsidRPr="007D0A59" w:rsidRDefault="004B5C46" w:rsidP="002E3668">
            <w:pPr>
              <w:pStyle w:val="KeinLeerraum"/>
              <w:spacing w:line="280" w:lineRule="atLeast"/>
              <w:jc w:val="both"/>
              <w:rPr>
                <w:rFonts w:eastAsia="Times New Roman"/>
                <w:lang w:eastAsia="de-DE"/>
              </w:rPr>
            </w:pPr>
          </w:p>
        </w:tc>
      </w:tr>
    </w:tbl>
    <w:p w:rsidR="004B5C46" w:rsidRPr="007D0A59" w:rsidRDefault="004B5C46" w:rsidP="002E3668">
      <w:pPr>
        <w:pStyle w:val="KeinLeerraum"/>
        <w:spacing w:line="280" w:lineRule="atLeast"/>
        <w:jc w:val="both"/>
      </w:pPr>
      <w:r w:rsidRPr="007D0A59">
        <w:t>E-Mail: infoline@borco.com</w:t>
      </w:r>
    </w:p>
    <w:p w:rsidR="004B5C46" w:rsidRPr="007D0A59" w:rsidRDefault="004B5C46" w:rsidP="002E3668">
      <w:pPr>
        <w:pStyle w:val="KeinLeerraum"/>
        <w:spacing w:line="280" w:lineRule="atLeast"/>
        <w:jc w:val="both"/>
      </w:pPr>
      <w:r w:rsidRPr="007D0A59">
        <w:t>www.borco.com</w:t>
      </w:r>
    </w:p>
    <w:p w:rsidR="004B5C46" w:rsidRPr="007D0A59" w:rsidRDefault="004B5C46" w:rsidP="002E3668">
      <w:pPr>
        <w:spacing w:after="0" w:line="280" w:lineRule="atLeast"/>
        <w:jc w:val="both"/>
      </w:pPr>
    </w:p>
    <w:sectPr w:rsidR="004B5C46" w:rsidRPr="007D0A59" w:rsidSect="003C70F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BB2" w:rsidRDefault="00A26BB2" w:rsidP="008125AF">
      <w:pPr>
        <w:spacing w:after="0" w:line="240" w:lineRule="auto"/>
      </w:pPr>
      <w:r>
        <w:separator/>
      </w:r>
    </w:p>
  </w:endnote>
  <w:endnote w:type="continuationSeparator" w:id="0">
    <w:p w:rsidR="00A26BB2" w:rsidRDefault="00A26BB2" w:rsidP="008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BB2" w:rsidRDefault="00A26BB2" w:rsidP="008125AF">
      <w:pPr>
        <w:spacing w:after="0" w:line="240" w:lineRule="auto"/>
      </w:pPr>
      <w:r>
        <w:separator/>
      </w:r>
    </w:p>
  </w:footnote>
  <w:footnote w:type="continuationSeparator" w:id="0">
    <w:p w:rsidR="00A26BB2" w:rsidRDefault="00A26BB2" w:rsidP="008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94" w:rsidRDefault="00603A94" w:rsidP="008125AF">
    <w:pPr>
      <w:pStyle w:val="Kopfzeile"/>
      <w:jc w:val="center"/>
    </w:pPr>
    <w:r>
      <w:rPr>
        <w:noProof/>
        <w:lang w:eastAsia="de-DE"/>
      </w:rPr>
      <w:drawing>
        <wp:inline distT="0" distB="0" distL="0" distR="0">
          <wp:extent cx="1908175" cy="294005"/>
          <wp:effectExtent l="19050" t="0" r="0" b="0"/>
          <wp:docPr id="1" name="Bild 1" descr="Borco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_Logo_rot"/>
                  <pic:cNvPicPr>
                    <a:picLocks noChangeAspect="1" noChangeArrowheads="1"/>
                  </pic:cNvPicPr>
                </pic:nvPicPr>
                <pic:blipFill>
                  <a:blip r:embed="rId1"/>
                  <a:srcRect/>
                  <a:stretch>
                    <a:fillRect/>
                  </a:stretch>
                </pic:blipFill>
                <pic:spPr bwMode="auto">
                  <a:xfrm>
                    <a:off x="0" y="0"/>
                    <a:ext cx="1908175" cy="294005"/>
                  </a:xfrm>
                  <a:prstGeom prst="rect">
                    <a:avLst/>
                  </a:prstGeom>
                  <a:noFill/>
                  <a:ln w="9525">
                    <a:noFill/>
                    <a:miter lim="800000"/>
                    <a:headEnd/>
                    <a:tailEnd/>
                  </a:ln>
                </pic:spPr>
              </pic:pic>
            </a:graphicData>
          </a:graphic>
        </wp:inline>
      </w:drawing>
    </w:r>
  </w:p>
  <w:p w:rsidR="00603A94" w:rsidRDefault="00603A9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5907A6"/>
    <w:rsid w:val="00050AF2"/>
    <w:rsid w:val="00073CEA"/>
    <w:rsid w:val="00076CCC"/>
    <w:rsid w:val="00094B5D"/>
    <w:rsid w:val="00095AD4"/>
    <w:rsid w:val="000F1468"/>
    <w:rsid w:val="000F489D"/>
    <w:rsid w:val="000F7FBA"/>
    <w:rsid w:val="00111E44"/>
    <w:rsid w:val="001269C1"/>
    <w:rsid w:val="0013205B"/>
    <w:rsid w:val="00134A3D"/>
    <w:rsid w:val="00170645"/>
    <w:rsid w:val="00192B62"/>
    <w:rsid w:val="001A515C"/>
    <w:rsid w:val="001C3EF9"/>
    <w:rsid w:val="001D4781"/>
    <w:rsid w:val="001E39F2"/>
    <w:rsid w:val="001F1D5A"/>
    <w:rsid w:val="00200967"/>
    <w:rsid w:val="002724E4"/>
    <w:rsid w:val="002A15F0"/>
    <w:rsid w:val="002A5A24"/>
    <w:rsid w:val="002B2542"/>
    <w:rsid w:val="002E3668"/>
    <w:rsid w:val="002E4661"/>
    <w:rsid w:val="002F6224"/>
    <w:rsid w:val="003009F9"/>
    <w:rsid w:val="00302411"/>
    <w:rsid w:val="003178B2"/>
    <w:rsid w:val="00325B7A"/>
    <w:rsid w:val="003306DD"/>
    <w:rsid w:val="00342B58"/>
    <w:rsid w:val="003558DC"/>
    <w:rsid w:val="00361BD2"/>
    <w:rsid w:val="003A4E6B"/>
    <w:rsid w:val="003B25BB"/>
    <w:rsid w:val="003C5649"/>
    <w:rsid w:val="003C70FA"/>
    <w:rsid w:val="003D5985"/>
    <w:rsid w:val="004056EC"/>
    <w:rsid w:val="00416097"/>
    <w:rsid w:val="00423222"/>
    <w:rsid w:val="00426B95"/>
    <w:rsid w:val="00432B7D"/>
    <w:rsid w:val="004505CB"/>
    <w:rsid w:val="00456D2F"/>
    <w:rsid w:val="00480227"/>
    <w:rsid w:val="0049786B"/>
    <w:rsid w:val="004B2269"/>
    <w:rsid w:val="004B5C46"/>
    <w:rsid w:val="004C3402"/>
    <w:rsid w:val="004E7403"/>
    <w:rsid w:val="00511E09"/>
    <w:rsid w:val="0052522F"/>
    <w:rsid w:val="005431BE"/>
    <w:rsid w:val="00543B6A"/>
    <w:rsid w:val="005602CF"/>
    <w:rsid w:val="00564752"/>
    <w:rsid w:val="00571CE2"/>
    <w:rsid w:val="0057383C"/>
    <w:rsid w:val="00573E9C"/>
    <w:rsid w:val="005907A6"/>
    <w:rsid w:val="005D1978"/>
    <w:rsid w:val="005D213D"/>
    <w:rsid w:val="00603A94"/>
    <w:rsid w:val="00606F3C"/>
    <w:rsid w:val="00611077"/>
    <w:rsid w:val="006415F1"/>
    <w:rsid w:val="00684B18"/>
    <w:rsid w:val="006B01F6"/>
    <w:rsid w:val="006B13EC"/>
    <w:rsid w:val="006B1DDC"/>
    <w:rsid w:val="006B7366"/>
    <w:rsid w:val="006C3B7E"/>
    <w:rsid w:val="00712609"/>
    <w:rsid w:val="00732CB5"/>
    <w:rsid w:val="007351DD"/>
    <w:rsid w:val="007366AC"/>
    <w:rsid w:val="00755EE0"/>
    <w:rsid w:val="00757613"/>
    <w:rsid w:val="007643C4"/>
    <w:rsid w:val="00764EDF"/>
    <w:rsid w:val="00796A43"/>
    <w:rsid w:val="007A6620"/>
    <w:rsid w:val="007B5C13"/>
    <w:rsid w:val="007C13ED"/>
    <w:rsid w:val="007D0A59"/>
    <w:rsid w:val="008125AF"/>
    <w:rsid w:val="00824729"/>
    <w:rsid w:val="008256F8"/>
    <w:rsid w:val="0085151A"/>
    <w:rsid w:val="00870F8D"/>
    <w:rsid w:val="0088330C"/>
    <w:rsid w:val="008B31DC"/>
    <w:rsid w:val="008C01EC"/>
    <w:rsid w:val="008C0F3E"/>
    <w:rsid w:val="008C3FFB"/>
    <w:rsid w:val="008E16EF"/>
    <w:rsid w:val="008F14F2"/>
    <w:rsid w:val="008F1B22"/>
    <w:rsid w:val="00915E62"/>
    <w:rsid w:val="00915FD5"/>
    <w:rsid w:val="00926AF4"/>
    <w:rsid w:val="009566CE"/>
    <w:rsid w:val="00956EB5"/>
    <w:rsid w:val="00975374"/>
    <w:rsid w:val="009812F9"/>
    <w:rsid w:val="009862B5"/>
    <w:rsid w:val="00990A33"/>
    <w:rsid w:val="00997CA2"/>
    <w:rsid w:val="009B028E"/>
    <w:rsid w:val="009B6BCC"/>
    <w:rsid w:val="009C62BC"/>
    <w:rsid w:val="009D0190"/>
    <w:rsid w:val="009E319C"/>
    <w:rsid w:val="009F0A0A"/>
    <w:rsid w:val="00A160A7"/>
    <w:rsid w:val="00A26BB2"/>
    <w:rsid w:val="00A35033"/>
    <w:rsid w:val="00A43B5C"/>
    <w:rsid w:val="00A645AB"/>
    <w:rsid w:val="00A735BE"/>
    <w:rsid w:val="00AB025A"/>
    <w:rsid w:val="00AC7B4E"/>
    <w:rsid w:val="00AD4C35"/>
    <w:rsid w:val="00AD6E44"/>
    <w:rsid w:val="00AD7620"/>
    <w:rsid w:val="00AE772E"/>
    <w:rsid w:val="00B02DB3"/>
    <w:rsid w:val="00B05FFD"/>
    <w:rsid w:val="00B21F31"/>
    <w:rsid w:val="00B47537"/>
    <w:rsid w:val="00B56158"/>
    <w:rsid w:val="00B918D6"/>
    <w:rsid w:val="00B92016"/>
    <w:rsid w:val="00B96275"/>
    <w:rsid w:val="00BA6E2F"/>
    <w:rsid w:val="00BD28BC"/>
    <w:rsid w:val="00BE00FD"/>
    <w:rsid w:val="00BF1CC6"/>
    <w:rsid w:val="00C2196C"/>
    <w:rsid w:val="00C27572"/>
    <w:rsid w:val="00C32EB9"/>
    <w:rsid w:val="00C47400"/>
    <w:rsid w:val="00C50DE0"/>
    <w:rsid w:val="00C570AE"/>
    <w:rsid w:val="00C85276"/>
    <w:rsid w:val="00C87E0C"/>
    <w:rsid w:val="00C91782"/>
    <w:rsid w:val="00CA2A94"/>
    <w:rsid w:val="00CA6667"/>
    <w:rsid w:val="00CF489F"/>
    <w:rsid w:val="00D07DEB"/>
    <w:rsid w:val="00D43C95"/>
    <w:rsid w:val="00D5376B"/>
    <w:rsid w:val="00D5579A"/>
    <w:rsid w:val="00D94A18"/>
    <w:rsid w:val="00DF1A5D"/>
    <w:rsid w:val="00DF6BD7"/>
    <w:rsid w:val="00E03E21"/>
    <w:rsid w:val="00E43A69"/>
    <w:rsid w:val="00EA6445"/>
    <w:rsid w:val="00EB6D66"/>
    <w:rsid w:val="00EC0016"/>
    <w:rsid w:val="00EC3F27"/>
    <w:rsid w:val="00ED1201"/>
    <w:rsid w:val="00ED70D6"/>
    <w:rsid w:val="00EE6EF6"/>
    <w:rsid w:val="00EF1E5C"/>
    <w:rsid w:val="00EF5830"/>
    <w:rsid w:val="00F01249"/>
    <w:rsid w:val="00F64E34"/>
    <w:rsid w:val="00F8546D"/>
    <w:rsid w:val="00FA4B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7A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6CE"/>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9566CE"/>
    <w:rPr>
      <w:rFonts w:ascii="Segoe UI" w:hAnsi="Segoe UI" w:cs="Segoe UI"/>
      <w:sz w:val="18"/>
      <w:szCs w:val="18"/>
      <w:lang w:eastAsia="en-US"/>
    </w:rPr>
  </w:style>
  <w:style w:type="paragraph" w:styleId="Kopfzeile">
    <w:name w:val="header"/>
    <w:basedOn w:val="Standard"/>
    <w:link w:val="KopfzeileZchn"/>
    <w:uiPriority w:val="99"/>
    <w:unhideWhenUsed/>
    <w:rsid w:val="008125AF"/>
    <w:pPr>
      <w:tabs>
        <w:tab w:val="center" w:pos="4536"/>
        <w:tab w:val="right" w:pos="9072"/>
      </w:tabs>
    </w:pPr>
  </w:style>
  <w:style w:type="character" w:customStyle="1" w:styleId="KopfzeileZchn">
    <w:name w:val="Kopfzeile Zchn"/>
    <w:basedOn w:val="Absatz-Standardschriftart"/>
    <w:link w:val="Kopfzeile"/>
    <w:uiPriority w:val="99"/>
    <w:rsid w:val="008125AF"/>
    <w:rPr>
      <w:sz w:val="22"/>
      <w:szCs w:val="22"/>
      <w:lang w:eastAsia="en-US"/>
    </w:rPr>
  </w:style>
  <w:style w:type="paragraph" w:styleId="Fuzeile">
    <w:name w:val="footer"/>
    <w:basedOn w:val="Standard"/>
    <w:link w:val="FuzeileZchn"/>
    <w:uiPriority w:val="99"/>
    <w:semiHidden/>
    <w:unhideWhenUsed/>
    <w:rsid w:val="008125AF"/>
    <w:pPr>
      <w:tabs>
        <w:tab w:val="center" w:pos="4536"/>
        <w:tab w:val="right" w:pos="9072"/>
      </w:tabs>
    </w:pPr>
  </w:style>
  <w:style w:type="character" w:customStyle="1" w:styleId="FuzeileZchn">
    <w:name w:val="Fußzeile Zchn"/>
    <w:basedOn w:val="Absatz-Standardschriftart"/>
    <w:link w:val="Fuzeile"/>
    <w:uiPriority w:val="99"/>
    <w:semiHidden/>
    <w:rsid w:val="008125AF"/>
    <w:rPr>
      <w:sz w:val="22"/>
      <w:szCs w:val="22"/>
      <w:lang w:eastAsia="en-US"/>
    </w:rPr>
  </w:style>
  <w:style w:type="paragraph" w:styleId="KeinLeerraum">
    <w:name w:val="No Spacing"/>
    <w:uiPriority w:val="1"/>
    <w:qFormat/>
    <w:rsid w:val="00EA644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342289">
      <w:bodyDiv w:val="1"/>
      <w:marLeft w:val="0"/>
      <w:marRight w:val="0"/>
      <w:marTop w:val="0"/>
      <w:marBottom w:val="0"/>
      <w:divBdr>
        <w:top w:val="none" w:sz="0" w:space="0" w:color="auto"/>
        <w:left w:val="none" w:sz="0" w:space="0" w:color="auto"/>
        <w:bottom w:val="none" w:sz="0" w:space="0" w:color="auto"/>
        <w:right w:val="none" w:sz="0" w:space="0" w:color="auto"/>
      </w:divBdr>
    </w:div>
    <w:div w:id="217205887">
      <w:bodyDiv w:val="1"/>
      <w:marLeft w:val="0"/>
      <w:marRight w:val="0"/>
      <w:marTop w:val="0"/>
      <w:marBottom w:val="0"/>
      <w:divBdr>
        <w:top w:val="none" w:sz="0" w:space="0" w:color="auto"/>
        <w:left w:val="none" w:sz="0" w:space="0" w:color="auto"/>
        <w:bottom w:val="none" w:sz="0" w:space="0" w:color="auto"/>
        <w:right w:val="none" w:sz="0" w:space="0" w:color="auto"/>
      </w:divBdr>
      <w:divsChild>
        <w:div w:id="1965573695">
          <w:marLeft w:val="0"/>
          <w:marRight w:val="0"/>
          <w:marTop w:val="0"/>
          <w:marBottom w:val="0"/>
          <w:divBdr>
            <w:top w:val="none" w:sz="0" w:space="0" w:color="auto"/>
            <w:left w:val="none" w:sz="0" w:space="0" w:color="auto"/>
            <w:bottom w:val="none" w:sz="0" w:space="0" w:color="auto"/>
            <w:right w:val="none" w:sz="0" w:space="0" w:color="auto"/>
          </w:divBdr>
          <w:divsChild>
            <w:div w:id="29496771">
              <w:marLeft w:val="0"/>
              <w:marRight w:val="0"/>
              <w:marTop w:val="0"/>
              <w:marBottom w:val="0"/>
              <w:divBdr>
                <w:top w:val="none" w:sz="0" w:space="0" w:color="auto"/>
                <w:left w:val="none" w:sz="0" w:space="0" w:color="auto"/>
                <w:bottom w:val="none" w:sz="0" w:space="0" w:color="auto"/>
                <w:right w:val="none" w:sz="0" w:space="0" w:color="auto"/>
              </w:divBdr>
              <w:divsChild>
                <w:div w:id="435953950">
                  <w:marLeft w:val="0"/>
                  <w:marRight w:val="0"/>
                  <w:marTop w:val="0"/>
                  <w:marBottom w:val="0"/>
                  <w:divBdr>
                    <w:top w:val="none" w:sz="0" w:space="0" w:color="auto"/>
                    <w:left w:val="none" w:sz="0" w:space="0" w:color="auto"/>
                    <w:bottom w:val="none" w:sz="0" w:space="0" w:color="auto"/>
                    <w:right w:val="none" w:sz="0" w:space="0" w:color="auto"/>
                  </w:divBdr>
                  <w:divsChild>
                    <w:div w:id="1078406631">
                      <w:marLeft w:val="0"/>
                      <w:marRight w:val="0"/>
                      <w:marTop w:val="0"/>
                      <w:marBottom w:val="0"/>
                      <w:divBdr>
                        <w:top w:val="none" w:sz="0" w:space="0" w:color="auto"/>
                        <w:left w:val="none" w:sz="0" w:space="0" w:color="auto"/>
                        <w:bottom w:val="none" w:sz="0" w:space="0" w:color="auto"/>
                        <w:right w:val="none" w:sz="0" w:space="0" w:color="auto"/>
                      </w:divBdr>
                      <w:divsChild>
                        <w:div w:id="1557859480">
                          <w:marLeft w:val="0"/>
                          <w:marRight w:val="0"/>
                          <w:marTop w:val="0"/>
                          <w:marBottom w:val="0"/>
                          <w:divBdr>
                            <w:top w:val="none" w:sz="0" w:space="0" w:color="auto"/>
                            <w:left w:val="none" w:sz="0" w:space="0" w:color="auto"/>
                            <w:bottom w:val="none" w:sz="0" w:space="0" w:color="auto"/>
                            <w:right w:val="none" w:sz="0" w:space="0" w:color="auto"/>
                          </w:divBdr>
                          <w:divsChild>
                            <w:div w:id="597445119">
                              <w:marLeft w:val="0"/>
                              <w:marRight w:val="0"/>
                              <w:marTop w:val="0"/>
                              <w:marBottom w:val="0"/>
                              <w:divBdr>
                                <w:top w:val="none" w:sz="0" w:space="0" w:color="auto"/>
                                <w:left w:val="none" w:sz="0" w:space="0" w:color="auto"/>
                                <w:bottom w:val="none" w:sz="0" w:space="0" w:color="auto"/>
                                <w:right w:val="none" w:sz="0" w:space="0" w:color="auto"/>
                              </w:divBdr>
                              <w:divsChild>
                                <w:div w:id="765466116">
                                  <w:marLeft w:val="0"/>
                                  <w:marRight w:val="0"/>
                                  <w:marTop w:val="0"/>
                                  <w:marBottom w:val="0"/>
                                  <w:divBdr>
                                    <w:top w:val="none" w:sz="0" w:space="0" w:color="auto"/>
                                    <w:left w:val="none" w:sz="0" w:space="0" w:color="auto"/>
                                    <w:bottom w:val="none" w:sz="0" w:space="0" w:color="auto"/>
                                    <w:right w:val="none" w:sz="0" w:space="0" w:color="auto"/>
                                  </w:divBdr>
                                  <w:divsChild>
                                    <w:div w:id="316611707">
                                      <w:marLeft w:val="48"/>
                                      <w:marRight w:val="0"/>
                                      <w:marTop w:val="0"/>
                                      <w:marBottom w:val="0"/>
                                      <w:divBdr>
                                        <w:top w:val="none" w:sz="0" w:space="0" w:color="auto"/>
                                        <w:left w:val="none" w:sz="0" w:space="0" w:color="auto"/>
                                        <w:bottom w:val="none" w:sz="0" w:space="0" w:color="auto"/>
                                        <w:right w:val="none" w:sz="0" w:space="0" w:color="auto"/>
                                      </w:divBdr>
                                      <w:divsChild>
                                        <w:div w:id="1007055123">
                                          <w:marLeft w:val="0"/>
                                          <w:marRight w:val="0"/>
                                          <w:marTop w:val="0"/>
                                          <w:marBottom w:val="0"/>
                                          <w:divBdr>
                                            <w:top w:val="none" w:sz="0" w:space="0" w:color="auto"/>
                                            <w:left w:val="none" w:sz="0" w:space="0" w:color="auto"/>
                                            <w:bottom w:val="none" w:sz="0" w:space="0" w:color="auto"/>
                                            <w:right w:val="none" w:sz="0" w:space="0" w:color="auto"/>
                                          </w:divBdr>
                                          <w:divsChild>
                                            <w:div w:id="68776162">
                                              <w:marLeft w:val="0"/>
                                              <w:marRight w:val="0"/>
                                              <w:marTop w:val="0"/>
                                              <w:marBottom w:val="96"/>
                                              <w:divBdr>
                                                <w:top w:val="single" w:sz="4" w:space="0" w:color="F5F5F5"/>
                                                <w:left w:val="single" w:sz="4" w:space="0" w:color="F5F5F5"/>
                                                <w:bottom w:val="single" w:sz="4" w:space="0" w:color="F5F5F5"/>
                                                <w:right w:val="single" w:sz="4" w:space="0" w:color="F5F5F5"/>
                                              </w:divBdr>
                                              <w:divsChild>
                                                <w:div w:id="604651931">
                                                  <w:marLeft w:val="0"/>
                                                  <w:marRight w:val="0"/>
                                                  <w:marTop w:val="0"/>
                                                  <w:marBottom w:val="0"/>
                                                  <w:divBdr>
                                                    <w:top w:val="none" w:sz="0" w:space="0" w:color="auto"/>
                                                    <w:left w:val="none" w:sz="0" w:space="0" w:color="auto"/>
                                                    <w:bottom w:val="none" w:sz="0" w:space="0" w:color="auto"/>
                                                    <w:right w:val="none" w:sz="0" w:space="0" w:color="auto"/>
                                                  </w:divBdr>
                                                  <w:divsChild>
                                                    <w:div w:id="163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608751">
      <w:bodyDiv w:val="1"/>
      <w:marLeft w:val="0"/>
      <w:marRight w:val="0"/>
      <w:marTop w:val="0"/>
      <w:marBottom w:val="0"/>
      <w:divBdr>
        <w:top w:val="none" w:sz="0" w:space="0" w:color="auto"/>
        <w:left w:val="none" w:sz="0" w:space="0" w:color="auto"/>
        <w:bottom w:val="none" w:sz="0" w:space="0" w:color="auto"/>
        <w:right w:val="none" w:sz="0" w:space="0" w:color="auto"/>
      </w:divBdr>
    </w:div>
    <w:div w:id="346831145">
      <w:bodyDiv w:val="1"/>
      <w:marLeft w:val="0"/>
      <w:marRight w:val="0"/>
      <w:marTop w:val="0"/>
      <w:marBottom w:val="0"/>
      <w:divBdr>
        <w:top w:val="none" w:sz="0" w:space="0" w:color="auto"/>
        <w:left w:val="none" w:sz="0" w:space="0" w:color="auto"/>
        <w:bottom w:val="none" w:sz="0" w:space="0" w:color="auto"/>
        <w:right w:val="none" w:sz="0" w:space="0" w:color="auto"/>
      </w:divBdr>
      <w:divsChild>
        <w:div w:id="986056328">
          <w:marLeft w:val="0"/>
          <w:marRight w:val="0"/>
          <w:marTop w:val="0"/>
          <w:marBottom w:val="0"/>
          <w:divBdr>
            <w:top w:val="none" w:sz="0" w:space="0" w:color="auto"/>
            <w:left w:val="none" w:sz="0" w:space="0" w:color="auto"/>
            <w:bottom w:val="none" w:sz="0" w:space="0" w:color="auto"/>
            <w:right w:val="none" w:sz="0" w:space="0" w:color="auto"/>
          </w:divBdr>
          <w:divsChild>
            <w:div w:id="1341158249">
              <w:marLeft w:val="0"/>
              <w:marRight w:val="0"/>
              <w:marTop w:val="0"/>
              <w:marBottom w:val="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none" w:sz="0" w:space="0" w:color="auto"/>
                    <w:left w:val="none" w:sz="0" w:space="0" w:color="auto"/>
                    <w:bottom w:val="none" w:sz="0" w:space="0" w:color="auto"/>
                    <w:right w:val="none" w:sz="0" w:space="0" w:color="auto"/>
                  </w:divBdr>
                  <w:divsChild>
                    <w:div w:id="548079993">
                      <w:marLeft w:val="0"/>
                      <w:marRight w:val="0"/>
                      <w:marTop w:val="0"/>
                      <w:marBottom w:val="0"/>
                      <w:divBdr>
                        <w:top w:val="none" w:sz="0" w:space="0" w:color="auto"/>
                        <w:left w:val="none" w:sz="0" w:space="0" w:color="auto"/>
                        <w:bottom w:val="none" w:sz="0" w:space="0" w:color="auto"/>
                        <w:right w:val="none" w:sz="0" w:space="0" w:color="auto"/>
                      </w:divBdr>
                      <w:divsChild>
                        <w:div w:id="904529357">
                          <w:marLeft w:val="0"/>
                          <w:marRight w:val="0"/>
                          <w:marTop w:val="0"/>
                          <w:marBottom w:val="0"/>
                          <w:divBdr>
                            <w:top w:val="none" w:sz="0" w:space="0" w:color="auto"/>
                            <w:left w:val="none" w:sz="0" w:space="0" w:color="auto"/>
                            <w:bottom w:val="none" w:sz="0" w:space="0" w:color="auto"/>
                            <w:right w:val="none" w:sz="0" w:space="0" w:color="auto"/>
                          </w:divBdr>
                          <w:divsChild>
                            <w:div w:id="1230114715">
                              <w:marLeft w:val="0"/>
                              <w:marRight w:val="0"/>
                              <w:marTop w:val="0"/>
                              <w:marBottom w:val="0"/>
                              <w:divBdr>
                                <w:top w:val="none" w:sz="0" w:space="0" w:color="auto"/>
                                <w:left w:val="none" w:sz="0" w:space="0" w:color="auto"/>
                                <w:bottom w:val="none" w:sz="0" w:space="0" w:color="auto"/>
                                <w:right w:val="none" w:sz="0" w:space="0" w:color="auto"/>
                              </w:divBdr>
                              <w:divsChild>
                                <w:div w:id="471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933">
      <w:bodyDiv w:val="1"/>
      <w:marLeft w:val="0"/>
      <w:marRight w:val="0"/>
      <w:marTop w:val="0"/>
      <w:marBottom w:val="0"/>
      <w:divBdr>
        <w:top w:val="none" w:sz="0" w:space="0" w:color="auto"/>
        <w:left w:val="none" w:sz="0" w:space="0" w:color="auto"/>
        <w:bottom w:val="none" w:sz="0" w:space="0" w:color="auto"/>
        <w:right w:val="none" w:sz="0" w:space="0" w:color="auto"/>
      </w:divBdr>
      <w:divsChild>
        <w:div w:id="253441639">
          <w:marLeft w:val="0"/>
          <w:marRight w:val="0"/>
          <w:marTop w:val="0"/>
          <w:marBottom w:val="0"/>
          <w:divBdr>
            <w:top w:val="none" w:sz="0" w:space="0" w:color="auto"/>
            <w:left w:val="none" w:sz="0" w:space="0" w:color="auto"/>
            <w:bottom w:val="none" w:sz="0" w:space="0" w:color="auto"/>
            <w:right w:val="none" w:sz="0" w:space="0" w:color="auto"/>
          </w:divBdr>
          <w:divsChild>
            <w:div w:id="643656482">
              <w:marLeft w:val="0"/>
              <w:marRight w:val="0"/>
              <w:marTop w:val="0"/>
              <w:marBottom w:val="0"/>
              <w:divBdr>
                <w:top w:val="none" w:sz="0" w:space="0" w:color="auto"/>
                <w:left w:val="none" w:sz="0" w:space="0" w:color="auto"/>
                <w:bottom w:val="none" w:sz="0" w:space="0" w:color="auto"/>
                <w:right w:val="none" w:sz="0" w:space="0" w:color="auto"/>
              </w:divBdr>
              <w:divsChild>
                <w:div w:id="1372455273">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139229495">
                              <w:marLeft w:val="0"/>
                              <w:marRight w:val="0"/>
                              <w:marTop w:val="0"/>
                              <w:marBottom w:val="0"/>
                              <w:divBdr>
                                <w:top w:val="none" w:sz="0" w:space="0" w:color="auto"/>
                                <w:left w:val="none" w:sz="0" w:space="0" w:color="auto"/>
                                <w:bottom w:val="none" w:sz="0" w:space="0" w:color="auto"/>
                                <w:right w:val="none" w:sz="0" w:space="0" w:color="auto"/>
                              </w:divBdr>
                              <w:divsChild>
                                <w:div w:id="1662922577">
                                  <w:marLeft w:val="0"/>
                                  <w:marRight w:val="0"/>
                                  <w:marTop w:val="0"/>
                                  <w:marBottom w:val="0"/>
                                  <w:divBdr>
                                    <w:top w:val="none" w:sz="0" w:space="0" w:color="auto"/>
                                    <w:left w:val="none" w:sz="0" w:space="0" w:color="auto"/>
                                    <w:bottom w:val="none" w:sz="0" w:space="0" w:color="auto"/>
                                    <w:right w:val="none" w:sz="0" w:space="0" w:color="auto"/>
                                  </w:divBdr>
                                  <w:divsChild>
                                    <w:div w:id="755858220">
                                      <w:marLeft w:val="0"/>
                                      <w:marRight w:val="0"/>
                                      <w:marTop w:val="0"/>
                                      <w:marBottom w:val="0"/>
                                      <w:divBdr>
                                        <w:top w:val="none" w:sz="0" w:space="0" w:color="auto"/>
                                        <w:left w:val="none" w:sz="0" w:space="0" w:color="auto"/>
                                        <w:bottom w:val="none" w:sz="0" w:space="0" w:color="auto"/>
                                        <w:right w:val="none" w:sz="0" w:space="0" w:color="auto"/>
                                      </w:divBdr>
                                      <w:divsChild>
                                        <w:div w:id="1644969095">
                                          <w:marLeft w:val="0"/>
                                          <w:marRight w:val="0"/>
                                          <w:marTop w:val="0"/>
                                          <w:marBottom w:val="0"/>
                                          <w:divBdr>
                                            <w:top w:val="none" w:sz="0" w:space="0" w:color="auto"/>
                                            <w:left w:val="none" w:sz="0" w:space="0" w:color="auto"/>
                                            <w:bottom w:val="none" w:sz="0" w:space="0" w:color="auto"/>
                                            <w:right w:val="none" w:sz="0" w:space="0" w:color="auto"/>
                                          </w:divBdr>
                                          <w:divsChild>
                                            <w:div w:id="1595476198">
                                              <w:marLeft w:val="0"/>
                                              <w:marRight w:val="0"/>
                                              <w:marTop w:val="0"/>
                                              <w:marBottom w:val="0"/>
                                              <w:divBdr>
                                                <w:top w:val="none" w:sz="0" w:space="0" w:color="auto"/>
                                                <w:left w:val="none" w:sz="0" w:space="0" w:color="auto"/>
                                                <w:bottom w:val="none" w:sz="0" w:space="0" w:color="auto"/>
                                                <w:right w:val="none" w:sz="0" w:space="0" w:color="auto"/>
                                              </w:divBdr>
                                              <w:divsChild>
                                                <w:div w:id="1274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71492">
      <w:bodyDiv w:val="1"/>
      <w:marLeft w:val="0"/>
      <w:marRight w:val="0"/>
      <w:marTop w:val="0"/>
      <w:marBottom w:val="0"/>
      <w:divBdr>
        <w:top w:val="none" w:sz="0" w:space="0" w:color="auto"/>
        <w:left w:val="none" w:sz="0" w:space="0" w:color="auto"/>
        <w:bottom w:val="none" w:sz="0" w:space="0" w:color="auto"/>
        <w:right w:val="none" w:sz="0" w:space="0" w:color="auto"/>
      </w:divBdr>
      <w:divsChild>
        <w:div w:id="688481971">
          <w:marLeft w:val="0"/>
          <w:marRight w:val="0"/>
          <w:marTop w:val="0"/>
          <w:marBottom w:val="0"/>
          <w:divBdr>
            <w:top w:val="none" w:sz="0" w:space="0" w:color="auto"/>
            <w:left w:val="none" w:sz="0" w:space="0" w:color="auto"/>
            <w:bottom w:val="none" w:sz="0" w:space="0" w:color="auto"/>
            <w:right w:val="none" w:sz="0" w:space="0" w:color="auto"/>
          </w:divBdr>
          <w:divsChild>
            <w:div w:id="897207502">
              <w:marLeft w:val="0"/>
              <w:marRight w:val="0"/>
              <w:marTop w:val="0"/>
              <w:marBottom w:val="0"/>
              <w:divBdr>
                <w:top w:val="none" w:sz="0" w:space="0" w:color="auto"/>
                <w:left w:val="none" w:sz="0" w:space="0" w:color="auto"/>
                <w:bottom w:val="none" w:sz="0" w:space="0" w:color="auto"/>
                <w:right w:val="none" w:sz="0" w:space="0" w:color="auto"/>
              </w:divBdr>
              <w:divsChild>
                <w:div w:id="82335204">
                  <w:marLeft w:val="0"/>
                  <w:marRight w:val="0"/>
                  <w:marTop w:val="0"/>
                  <w:marBottom w:val="0"/>
                  <w:divBdr>
                    <w:top w:val="none" w:sz="0" w:space="0" w:color="auto"/>
                    <w:left w:val="none" w:sz="0" w:space="0" w:color="auto"/>
                    <w:bottom w:val="none" w:sz="0" w:space="0" w:color="auto"/>
                    <w:right w:val="none" w:sz="0" w:space="0" w:color="auto"/>
                  </w:divBdr>
                  <w:divsChild>
                    <w:div w:id="2108770986">
                      <w:marLeft w:val="0"/>
                      <w:marRight w:val="0"/>
                      <w:marTop w:val="0"/>
                      <w:marBottom w:val="0"/>
                      <w:divBdr>
                        <w:top w:val="none" w:sz="0" w:space="0" w:color="auto"/>
                        <w:left w:val="none" w:sz="0" w:space="0" w:color="auto"/>
                        <w:bottom w:val="none" w:sz="0" w:space="0" w:color="auto"/>
                        <w:right w:val="none" w:sz="0" w:space="0" w:color="auto"/>
                      </w:divBdr>
                      <w:divsChild>
                        <w:div w:id="967975631">
                          <w:marLeft w:val="0"/>
                          <w:marRight w:val="0"/>
                          <w:marTop w:val="0"/>
                          <w:marBottom w:val="0"/>
                          <w:divBdr>
                            <w:top w:val="none" w:sz="0" w:space="0" w:color="auto"/>
                            <w:left w:val="none" w:sz="0" w:space="0" w:color="auto"/>
                            <w:bottom w:val="none" w:sz="0" w:space="0" w:color="auto"/>
                            <w:right w:val="none" w:sz="0" w:space="0" w:color="auto"/>
                          </w:divBdr>
                          <w:divsChild>
                            <w:div w:id="624821713">
                              <w:marLeft w:val="0"/>
                              <w:marRight w:val="0"/>
                              <w:marTop w:val="0"/>
                              <w:marBottom w:val="0"/>
                              <w:divBdr>
                                <w:top w:val="none" w:sz="0" w:space="0" w:color="auto"/>
                                <w:left w:val="none" w:sz="0" w:space="0" w:color="auto"/>
                                <w:bottom w:val="none" w:sz="0" w:space="0" w:color="auto"/>
                                <w:right w:val="none" w:sz="0" w:space="0" w:color="auto"/>
                              </w:divBdr>
                              <w:divsChild>
                                <w:div w:id="1169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52403">
      <w:bodyDiv w:val="1"/>
      <w:marLeft w:val="0"/>
      <w:marRight w:val="0"/>
      <w:marTop w:val="0"/>
      <w:marBottom w:val="0"/>
      <w:divBdr>
        <w:top w:val="none" w:sz="0" w:space="0" w:color="auto"/>
        <w:left w:val="none" w:sz="0" w:space="0" w:color="auto"/>
        <w:bottom w:val="none" w:sz="0" w:space="0" w:color="auto"/>
        <w:right w:val="none" w:sz="0" w:space="0" w:color="auto"/>
      </w:divBdr>
    </w:div>
    <w:div w:id="866483939">
      <w:bodyDiv w:val="1"/>
      <w:marLeft w:val="0"/>
      <w:marRight w:val="0"/>
      <w:marTop w:val="0"/>
      <w:marBottom w:val="0"/>
      <w:divBdr>
        <w:top w:val="none" w:sz="0" w:space="0" w:color="auto"/>
        <w:left w:val="none" w:sz="0" w:space="0" w:color="auto"/>
        <w:bottom w:val="none" w:sz="0" w:space="0" w:color="auto"/>
        <w:right w:val="none" w:sz="0" w:space="0" w:color="auto"/>
      </w:divBdr>
    </w:div>
    <w:div w:id="1087382747">
      <w:bodyDiv w:val="1"/>
      <w:marLeft w:val="0"/>
      <w:marRight w:val="0"/>
      <w:marTop w:val="0"/>
      <w:marBottom w:val="0"/>
      <w:divBdr>
        <w:top w:val="none" w:sz="0" w:space="0" w:color="auto"/>
        <w:left w:val="none" w:sz="0" w:space="0" w:color="auto"/>
        <w:bottom w:val="none" w:sz="0" w:space="0" w:color="auto"/>
        <w:right w:val="none" w:sz="0" w:space="0" w:color="auto"/>
      </w:divBdr>
    </w:div>
    <w:div w:id="1468426706">
      <w:bodyDiv w:val="1"/>
      <w:marLeft w:val="0"/>
      <w:marRight w:val="0"/>
      <w:marTop w:val="0"/>
      <w:marBottom w:val="0"/>
      <w:divBdr>
        <w:top w:val="none" w:sz="0" w:space="0" w:color="auto"/>
        <w:left w:val="none" w:sz="0" w:space="0" w:color="auto"/>
        <w:bottom w:val="none" w:sz="0" w:space="0" w:color="auto"/>
        <w:right w:val="none" w:sz="0" w:space="0" w:color="auto"/>
      </w:divBdr>
    </w:div>
    <w:div w:id="1738749843">
      <w:bodyDiv w:val="1"/>
      <w:marLeft w:val="0"/>
      <w:marRight w:val="0"/>
      <w:marTop w:val="0"/>
      <w:marBottom w:val="0"/>
      <w:divBdr>
        <w:top w:val="none" w:sz="0" w:space="0" w:color="auto"/>
        <w:left w:val="none" w:sz="0" w:space="0" w:color="auto"/>
        <w:bottom w:val="none" w:sz="0" w:space="0" w:color="auto"/>
        <w:right w:val="none" w:sz="0" w:space="0" w:color="auto"/>
      </w:divBdr>
      <w:divsChild>
        <w:div w:id="127820563">
          <w:marLeft w:val="0"/>
          <w:marRight w:val="0"/>
          <w:marTop w:val="0"/>
          <w:marBottom w:val="0"/>
          <w:divBdr>
            <w:top w:val="none" w:sz="0" w:space="0" w:color="auto"/>
            <w:left w:val="none" w:sz="0" w:space="0" w:color="auto"/>
            <w:bottom w:val="none" w:sz="0" w:space="0" w:color="auto"/>
            <w:right w:val="none" w:sz="0" w:space="0" w:color="auto"/>
          </w:divBdr>
          <w:divsChild>
            <w:div w:id="543909895">
              <w:marLeft w:val="0"/>
              <w:marRight w:val="0"/>
              <w:marTop w:val="0"/>
              <w:marBottom w:val="0"/>
              <w:divBdr>
                <w:top w:val="none" w:sz="0" w:space="0" w:color="auto"/>
                <w:left w:val="none" w:sz="0" w:space="0" w:color="auto"/>
                <w:bottom w:val="none" w:sz="0" w:space="0" w:color="auto"/>
                <w:right w:val="none" w:sz="0" w:space="0" w:color="auto"/>
              </w:divBdr>
              <w:divsChild>
                <w:div w:id="980689429">
                  <w:marLeft w:val="0"/>
                  <w:marRight w:val="0"/>
                  <w:marTop w:val="0"/>
                  <w:marBottom w:val="0"/>
                  <w:divBdr>
                    <w:top w:val="none" w:sz="0" w:space="0" w:color="auto"/>
                    <w:left w:val="none" w:sz="0" w:space="0" w:color="auto"/>
                    <w:bottom w:val="none" w:sz="0" w:space="0" w:color="auto"/>
                    <w:right w:val="none" w:sz="0" w:space="0" w:color="auto"/>
                  </w:divBdr>
                  <w:divsChild>
                    <w:div w:id="514077784">
                      <w:marLeft w:val="0"/>
                      <w:marRight w:val="0"/>
                      <w:marTop w:val="0"/>
                      <w:marBottom w:val="0"/>
                      <w:divBdr>
                        <w:top w:val="none" w:sz="0" w:space="0" w:color="auto"/>
                        <w:left w:val="none" w:sz="0" w:space="0" w:color="auto"/>
                        <w:bottom w:val="none" w:sz="0" w:space="0" w:color="auto"/>
                        <w:right w:val="none" w:sz="0" w:space="0" w:color="auto"/>
                      </w:divBdr>
                      <w:divsChild>
                        <w:div w:id="1307973721">
                          <w:marLeft w:val="0"/>
                          <w:marRight w:val="0"/>
                          <w:marTop w:val="0"/>
                          <w:marBottom w:val="0"/>
                          <w:divBdr>
                            <w:top w:val="none" w:sz="0" w:space="0" w:color="auto"/>
                            <w:left w:val="none" w:sz="0" w:space="0" w:color="auto"/>
                            <w:bottom w:val="none" w:sz="0" w:space="0" w:color="auto"/>
                            <w:right w:val="none" w:sz="0" w:space="0" w:color="auto"/>
                          </w:divBdr>
                          <w:divsChild>
                            <w:div w:id="1050885506">
                              <w:marLeft w:val="0"/>
                              <w:marRight w:val="0"/>
                              <w:marTop w:val="0"/>
                              <w:marBottom w:val="0"/>
                              <w:divBdr>
                                <w:top w:val="none" w:sz="0" w:space="0" w:color="auto"/>
                                <w:left w:val="none" w:sz="0" w:space="0" w:color="auto"/>
                                <w:bottom w:val="none" w:sz="0" w:space="0" w:color="auto"/>
                                <w:right w:val="none" w:sz="0" w:space="0" w:color="auto"/>
                              </w:divBdr>
                              <w:divsChild>
                                <w:div w:id="853306120">
                                  <w:marLeft w:val="0"/>
                                  <w:marRight w:val="0"/>
                                  <w:marTop w:val="0"/>
                                  <w:marBottom w:val="0"/>
                                  <w:divBdr>
                                    <w:top w:val="none" w:sz="0" w:space="0" w:color="auto"/>
                                    <w:left w:val="none" w:sz="0" w:space="0" w:color="auto"/>
                                    <w:bottom w:val="none" w:sz="0" w:space="0" w:color="auto"/>
                                    <w:right w:val="none" w:sz="0" w:space="0" w:color="auto"/>
                                  </w:divBdr>
                                  <w:divsChild>
                                    <w:div w:id="1419136016">
                                      <w:marLeft w:val="48"/>
                                      <w:marRight w:val="0"/>
                                      <w:marTop w:val="0"/>
                                      <w:marBottom w:val="0"/>
                                      <w:divBdr>
                                        <w:top w:val="none" w:sz="0" w:space="0" w:color="auto"/>
                                        <w:left w:val="none" w:sz="0" w:space="0" w:color="auto"/>
                                        <w:bottom w:val="none" w:sz="0" w:space="0" w:color="auto"/>
                                        <w:right w:val="none" w:sz="0" w:space="0" w:color="auto"/>
                                      </w:divBdr>
                                      <w:divsChild>
                                        <w:div w:id="468017448">
                                          <w:marLeft w:val="0"/>
                                          <w:marRight w:val="0"/>
                                          <w:marTop w:val="0"/>
                                          <w:marBottom w:val="0"/>
                                          <w:divBdr>
                                            <w:top w:val="none" w:sz="0" w:space="0" w:color="auto"/>
                                            <w:left w:val="none" w:sz="0" w:space="0" w:color="auto"/>
                                            <w:bottom w:val="none" w:sz="0" w:space="0" w:color="auto"/>
                                            <w:right w:val="none" w:sz="0" w:space="0" w:color="auto"/>
                                          </w:divBdr>
                                          <w:divsChild>
                                            <w:div w:id="1987392446">
                                              <w:marLeft w:val="0"/>
                                              <w:marRight w:val="0"/>
                                              <w:marTop w:val="0"/>
                                              <w:marBottom w:val="96"/>
                                              <w:divBdr>
                                                <w:top w:val="single" w:sz="4" w:space="0" w:color="F5F5F5"/>
                                                <w:left w:val="single" w:sz="4" w:space="0" w:color="F5F5F5"/>
                                                <w:bottom w:val="single" w:sz="4" w:space="0" w:color="F5F5F5"/>
                                                <w:right w:val="single" w:sz="4" w:space="0" w:color="F5F5F5"/>
                                              </w:divBdr>
                                              <w:divsChild>
                                                <w:div w:id="1453474764">
                                                  <w:marLeft w:val="0"/>
                                                  <w:marRight w:val="0"/>
                                                  <w:marTop w:val="0"/>
                                                  <w:marBottom w:val="0"/>
                                                  <w:divBdr>
                                                    <w:top w:val="none" w:sz="0" w:space="0" w:color="auto"/>
                                                    <w:left w:val="none" w:sz="0" w:space="0" w:color="auto"/>
                                                    <w:bottom w:val="none" w:sz="0" w:space="0" w:color="auto"/>
                                                    <w:right w:val="none" w:sz="0" w:space="0" w:color="auto"/>
                                                  </w:divBdr>
                                                  <w:divsChild>
                                                    <w:div w:id="830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2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998033">
          <w:marLeft w:val="0"/>
          <w:marRight w:val="0"/>
          <w:marTop w:val="0"/>
          <w:marBottom w:val="0"/>
          <w:divBdr>
            <w:top w:val="none" w:sz="0" w:space="0" w:color="auto"/>
            <w:left w:val="none" w:sz="0" w:space="0" w:color="auto"/>
            <w:bottom w:val="none" w:sz="0" w:space="0" w:color="auto"/>
            <w:right w:val="none" w:sz="0" w:space="0" w:color="auto"/>
          </w:divBdr>
          <w:divsChild>
            <w:div w:id="153490625">
              <w:marLeft w:val="0"/>
              <w:marRight w:val="0"/>
              <w:marTop w:val="0"/>
              <w:marBottom w:val="0"/>
              <w:divBdr>
                <w:top w:val="none" w:sz="0" w:space="0" w:color="auto"/>
                <w:left w:val="none" w:sz="0" w:space="0" w:color="auto"/>
                <w:bottom w:val="none" w:sz="0" w:space="0" w:color="auto"/>
                <w:right w:val="none" w:sz="0" w:space="0" w:color="auto"/>
              </w:divBdr>
              <w:divsChild>
                <w:div w:id="761678897">
                  <w:marLeft w:val="0"/>
                  <w:marRight w:val="0"/>
                  <w:marTop w:val="0"/>
                  <w:marBottom w:val="0"/>
                  <w:divBdr>
                    <w:top w:val="none" w:sz="0" w:space="0" w:color="auto"/>
                    <w:left w:val="none" w:sz="0" w:space="0" w:color="auto"/>
                    <w:bottom w:val="none" w:sz="0" w:space="0" w:color="auto"/>
                    <w:right w:val="none" w:sz="0" w:space="0" w:color="auto"/>
                  </w:divBdr>
                  <w:divsChild>
                    <w:div w:id="2023124167">
                      <w:marLeft w:val="0"/>
                      <w:marRight w:val="0"/>
                      <w:marTop w:val="0"/>
                      <w:marBottom w:val="0"/>
                      <w:divBdr>
                        <w:top w:val="none" w:sz="0" w:space="0" w:color="auto"/>
                        <w:left w:val="none" w:sz="0" w:space="0" w:color="auto"/>
                        <w:bottom w:val="none" w:sz="0" w:space="0" w:color="auto"/>
                        <w:right w:val="none" w:sz="0" w:space="0" w:color="auto"/>
                      </w:divBdr>
                      <w:divsChild>
                        <w:div w:id="1073698638">
                          <w:marLeft w:val="0"/>
                          <w:marRight w:val="0"/>
                          <w:marTop w:val="0"/>
                          <w:marBottom w:val="0"/>
                          <w:divBdr>
                            <w:top w:val="none" w:sz="0" w:space="0" w:color="auto"/>
                            <w:left w:val="none" w:sz="0" w:space="0" w:color="auto"/>
                            <w:bottom w:val="none" w:sz="0" w:space="0" w:color="auto"/>
                            <w:right w:val="none" w:sz="0" w:space="0" w:color="auto"/>
                          </w:divBdr>
                          <w:divsChild>
                            <w:div w:id="2139369437">
                              <w:marLeft w:val="0"/>
                              <w:marRight w:val="0"/>
                              <w:marTop w:val="0"/>
                              <w:marBottom w:val="0"/>
                              <w:divBdr>
                                <w:top w:val="none" w:sz="0" w:space="0" w:color="auto"/>
                                <w:left w:val="none" w:sz="0" w:space="0" w:color="auto"/>
                                <w:bottom w:val="none" w:sz="0" w:space="0" w:color="auto"/>
                                <w:right w:val="none" w:sz="0" w:space="0" w:color="auto"/>
                              </w:divBdr>
                              <w:divsChild>
                                <w:div w:id="2123724501">
                                  <w:marLeft w:val="0"/>
                                  <w:marRight w:val="0"/>
                                  <w:marTop w:val="0"/>
                                  <w:marBottom w:val="0"/>
                                  <w:divBdr>
                                    <w:top w:val="none" w:sz="0" w:space="0" w:color="auto"/>
                                    <w:left w:val="none" w:sz="0" w:space="0" w:color="auto"/>
                                    <w:bottom w:val="none" w:sz="0" w:space="0" w:color="auto"/>
                                    <w:right w:val="none" w:sz="0" w:space="0" w:color="auto"/>
                                  </w:divBdr>
                                  <w:divsChild>
                                    <w:div w:id="1805809369">
                                      <w:marLeft w:val="0"/>
                                      <w:marRight w:val="0"/>
                                      <w:marTop w:val="0"/>
                                      <w:marBottom w:val="0"/>
                                      <w:divBdr>
                                        <w:top w:val="none" w:sz="0" w:space="0" w:color="auto"/>
                                        <w:left w:val="none" w:sz="0" w:space="0" w:color="auto"/>
                                        <w:bottom w:val="none" w:sz="0" w:space="0" w:color="auto"/>
                                        <w:right w:val="none" w:sz="0" w:space="0" w:color="auto"/>
                                      </w:divBdr>
                                      <w:divsChild>
                                        <w:div w:id="517162021">
                                          <w:marLeft w:val="0"/>
                                          <w:marRight w:val="0"/>
                                          <w:marTop w:val="0"/>
                                          <w:marBottom w:val="0"/>
                                          <w:divBdr>
                                            <w:top w:val="none" w:sz="0" w:space="0" w:color="auto"/>
                                            <w:left w:val="none" w:sz="0" w:space="0" w:color="auto"/>
                                            <w:bottom w:val="none" w:sz="0" w:space="0" w:color="auto"/>
                                            <w:right w:val="none" w:sz="0" w:space="0" w:color="auto"/>
                                          </w:divBdr>
                                          <w:divsChild>
                                            <w:div w:id="709035723">
                                              <w:marLeft w:val="0"/>
                                              <w:marRight w:val="0"/>
                                              <w:marTop w:val="0"/>
                                              <w:marBottom w:val="0"/>
                                              <w:divBdr>
                                                <w:top w:val="none" w:sz="0" w:space="0" w:color="auto"/>
                                                <w:left w:val="none" w:sz="0" w:space="0" w:color="auto"/>
                                                <w:bottom w:val="none" w:sz="0" w:space="0" w:color="auto"/>
                                                <w:right w:val="none" w:sz="0" w:space="0" w:color="auto"/>
                                              </w:divBdr>
                                              <w:divsChild>
                                                <w:div w:id="107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12C59-5F28-4283-B0A0-DB43C9B9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Astrid Schönfelder</cp:lastModifiedBy>
  <cp:revision>3</cp:revision>
  <cp:lastPrinted>2016-07-13T11:55:00Z</cp:lastPrinted>
  <dcterms:created xsi:type="dcterms:W3CDTF">2016-08-30T06:36:00Z</dcterms:created>
  <dcterms:modified xsi:type="dcterms:W3CDTF">2016-08-30T07:31:00Z</dcterms:modified>
</cp:coreProperties>
</file>