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C6B" w:rsidRPr="00B440FF" w:rsidRDefault="004C61E2" w:rsidP="003E13C3">
      <w:pPr>
        <w:rPr>
          <w:rFonts w:asciiTheme="minorHAnsi" w:hAnsiTheme="minorHAnsi"/>
          <w:b/>
          <w:sz w:val="28"/>
          <w:szCs w:val="28"/>
          <w:lang w:val="de-DE"/>
        </w:rPr>
      </w:pPr>
      <w:r w:rsidRPr="00B440FF">
        <w:rPr>
          <w:rFonts w:asciiTheme="minorHAnsi" w:hAnsiTheme="minorHAnsi" w:cs="Al Bayan Plain"/>
          <w:b/>
          <w:sz w:val="28"/>
          <w:szCs w:val="28"/>
          <w:lang w:val="de-DE"/>
        </w:rPr>
        <w:t>Barkultur um den Premium-Whisky The Dalmore</w:t>
      </w:r>
      <w:r w:rsidR="0089688E" w:rsidRPr="00B440FF">
        <w:rPr>
          <w:rFonts w:asciiTheme="minorHAnsi" w:hAnsiTheme="minorHAnsi"/>
          <w:b/>
          <w:sz w:val="28"/>
          <w:szCs w:val="28"/>
          <w:lang w:val="de-DE"/>
        </w:rPr>
        <w:t xml:space="preserve"> </w:t>
      </w:r>
    </w:p>
    <w:p w:rsidR="007D3B05" w:rsidRPr="00B440FF" w:rsidRDefault="007D3B05" w:rsidP="003E13C3">
      <w:pPr>
        <w:rPr>
          <w:rFonts w:asciiTheme="minorHAnsi" w:hAnsiTheme="minorHAnsi"/>
          <w:lang w:val="de-DE"/>
        </w:rPr>
      </w:pPr>
    </w:p>
    <w:p w:rsidR="000E57FD" w:rsidRPr="00B440FF" w:rsidRDefault="00610297" w:rsidP="003E6AC8">
      <w:pPr>
        <w:rPr>
          <w:rFonts w:asciiTheme="minorHAnsi" w:hAnsiTheme="minorHAnsi" w:cs="Al Bayan Plain"/>
          <w:b/>
          <w:sz w:val="24"/>
          <w:szCs w:val="24"/>
          <w:lang w:val="de-DE"/>
        </w:rPr>
      </w:pPr>
      <w:r w:rsidRPr="00B440FF">
        <w:rPr>
          <w:rFonts w:asciiTheme="minorHAnsi" w:hAnsiTheme="minorHAnsi" w:cs="Al Bayan Plain"/>
          <w:b/>
          <w:sz w:val="24"/>
          <w:szCs w:val="24"/>
          <w:lang w:val="de-DE"/>
        </w:rPr>
        <w:t>Richard Paterson Society vereint Bartender, die den Spirit des schot</w:t>
      </w:r>
      <w:r w:rsidR="001838F2" w:rsidRPr="00B440FF">
        <w:rPr>
          <w:rFonts w:asciiTheme="minorHAnsi" w:hAnsiTheme="minorHAnsi" w:cs="Al Bayan Plain"/>
          <w:b/>
          <w:sz w:val="24"/>
          <w:szCs w:val="24"/>
          <w:lang w:val="de-DE"/>
        </w:rPr>
        <w:t>tischen Premium-Whiskys in ihre</w:t>
      </w:r>
      <w:r w:rsidRPr="00B440FF">
        <w:rPr>
          <w:rFonts w:asciiTheme="minorHAnsi" w:hAnsiTheme="minorHAnsi" w:cs="Al Bayan Plain"/>
          <w:b/>
          <w:sz w:val="24"/>
          <w:szCs w:val="24"/>
          <w:lang w:val="de-DE"/>
        </w:rPr>
        <w:t xml:space="preserve"> Bars bringen.</w:t>
      </w:r>
    </w:p>
    <w:p w:rsidR="00FF6CCD" w:rsidRPr="00B440FF" w:rsidRDefault="00FF6CCD" w:rsidP="00953E4E">
      <w:pPr>
        <w:pStyle w:val="KeinLeerraum"/>
        <w:jc w:val="both"/>
        <w:rPr>
          <w:rFonts w:asciiTheme="minorHAnsi" w:hAnsiTheme="minorHAnsi" w:cs="Khmer UI"/>
          <w:lang w:val="de-DE"/>
        </w:rPr>
      </w:pPr>
    </w:p>
    <w:p w:rsidR="006E5752" w:rsidRPr="00B440FF" w:rsidRDefault="007B74A4" w:rsidP="003E6AC8">
      <w:pPr>
        <w:pStyle w:val="KeinLeerraum"/>
        <w:spacing w:line="260" w:lineRule="atLeast"/>
        <w:jc w:val="both"/>
        <w:rPr>
          <w:rFonts w:asciiTheme="minorHAnsi" w:hAnsiTheme="minorHAnsi" w:cs="Khmer UI"/>
          <w:sz w:val="24"/>
          <w:szCs w:val="24"/>
          <w:lang w:val="de-DE"/>
        </w:rPr>
      </w:pPr>
      <w:r w:rsidRPr="00B440FF">
        <w:rPr>
          <w:rFonts w:asciiTheme="minorHAnsi" w:hAnsiTheme="minorHAnsi" w:cs="Khmer UI"/>
          <w:b/>
          <w:sz w:val="24"/>
          <w:szCs w:val="24"/>
          <w:lang w:val="de-DE"/>
        </w:rPr>
        <w:t>Oktober</w:t>
      </w:r>
      <w:r w:rsidR="003E6AC8" w:rsidRPr="00B440FF">
        <w:rPr>
          <w:rFonts w:asciiTheme="minorHAnsi" w:hAnsiTheme="minorHAnsi" w:cs="Khmer UI"/>
          <w:b/>
          <w:sz w:val="24"/>
          <w:szCs w:val="24"/>
          <w:lang w:val="de-DE"/>
        </w:rPr>
        <w:t xml:space="preserve"> 2018</w:t>
      </w:r>
      <w:r w:rsidR="003E6AC8" w:rsidRPr="00B440FF">
        <w:rPr>
          <w:rFonts w:asciiTheme="minorHAnsi" w:hAnsiTheme="minorHAnsi" w:cs="Khmer UI"/>
          <w:sz w:val="24"/>
          <w:szCs w:val="24"/>
          <w:lang w:val="de-DE"/>
        </w:rPr>
        <w:t xml:space="preserve"> – </w:t>
      </w:r>
      <w:r w:rsidR="00FF6CCD" w:rsidRPr="00B440FF">
        <w:rPr>
          <w:rFonts w:asciiTheme="minorHAnsi" w:hAnsiTheme="minorHAnsi" w:cs="Khmer UI"/>
          <w:sz w:val="24"/>
          <w:szCs w:val="24"/>
          <w:lang w:val="de-DE"/>
        </w:rPr>
        <w:t>Im Bestreben seine</w:t>
      </w:r>
      <w:r w:rsidR="00610297" w:rsidRPr="00B440FF">
        <w:rPr>
          <w:rFonts w:asciiTheme="minorHAnsi" w:hAnsiTheme="minorHAnsi" w:cs="Khmer UI"/>
          <w:sz w:val="24"/>
          <w:szCs w:val="24"/>
          <w:lang w:val="de-DE"/>
        </w:rPr>
        <w:t xml:space="preserve"> Expertise um die</w:t>
      </w:r>
      <w:r w:rsidR="00FF6CCD" w:rsidRPr="00B440FF">
        <w:rPr>
          <w:rFonts w:asciiTheme="minorHAnsi" w:hAnsiTheme="minorHAnsi" w:cs="Khmer UI"/>
          <w:sz w:val="24"/>
          <w:szCs w:val="24"/>
          <w:lang w:val="de-DE"/>
        </w:rPr>
        <w:t xml:space="preserve"> unvergleichlichen The Dalmore Whiskys </w:t>
      </w:r>
      <w:r w:rsidR="00610297" w:rsidRPr="00B440FF">
        <w:rPr>
          <w:rFonts w:asciiTheme="minorHAnsi" w:hAnsiTheme="minorHAnsi" w:cs="Khmer UI"/>
          <w:sz w:val="24"/>
          <w:szCs w:val="24"/>
          <w:lang w:val="de-DE"/>
        </w:rPr>
        <w:t>an Bartender weiterzugeben</w:t>
      </w:r>
      <w:r w:rsidR="00FF6CCD" w:rsidRPr="00B440FF">
        <w:rPr>
          <w:rFonts w:asciiTheme="minorHAnsi" w:hAnsiTheme="minorHAnsi" w:cs="Khmer UI"/>
          <w:sz w:val="24"/>
          <w:szCs w:val="24"/>
          <w:lang w:val="de-DE"/>
        </w:rPr>
        <w:t>, g</w:t>
      </w:r>
      <w:r w:rsidR="002C2FD1" w:rsidRPr="00B440FF">
        <w:rPr>
          <w:rFonts w:asciiTheme="minorHAnsi" w:hAnsiTheme="minorHAnsi" w:cs="Khmer UI"/>
          <w:sz w:val="24"/>
          <w:szCs w:val="24"/>
          <w:lang w:val="de-DE"/>
        </w:rPr>
        <w:t>r</w:t>
      </w:r>
      <w:r w:rsidR="00FF6CCD" w:rsidRPr="00B440FF">
        <w:rPr>
          <w:rFonts w:asciiTheme="minorHAnsi" w:hAnsiTheme="minorHAnsi" w:cs="Khmer UI"/>
          <w:sz w:val="24"/>
          <w:szCs w:val="24"/>
          <w:lang w:val="de-DE"/>
        </w:rPr>
        <w:t xml:space="preserve">ündete </w:t>
      </w:r>
      <w:r w:rsidR="002C2FD1" w:rsidRPr="00B440FF">
        <w:rPr>
          <w:rFonts w:asciiTheme="minorHAnsi" w:hAnsiTheme="minorHAnsi" w:cs="Khmer UI"/>
          <w:sz w:val="24"/>
          <w:szCs w:val="24"/>
          <w:lang w:val="de-DE"/>
        </w:rPr>
        <w:t xml:space="preserve">Master Blender </w:t>
      </w:r>
      <w:r w:rsidR="0002321B" w:rsidRPr="00B440FF">
        <w:rPr>
          <w:rFonts w:asciiTheme="minorHAnsi" w:hAnsiTheme="minorHAnsi" w:cs="Khmer UI"/>
          <w:sz w:val="24"/>
          <w:szCs w:val="24"/>
          <w:lang w:val="de-DE"/>
        </w:rPr>
        <w:t>Richard Paterson den exklusiv</w:t>
      </w:r>
      <w:r w:rsidR="00FF6CCD" w:rsidRPr="00B440FF">
        <w:rPr>
          <w:rFonts w:asciiTheme="minorHAnsi" w:hAnsiTheme="minorHAnsi" w:cs="Khmer UI"/>
          <w:sz w:val="24"/>
          <w:szCs w:val="24"/>
          <w:lang w:val="de-DE"/>
        </w:rPr>
        <w:t xml:space="preserve">en Bartender Club – die Paterson Society. </w:t>
      </w:r>
      <w:r w:rsidR="002C2FD1" w:rsidRPr="00B440FF">
        <w:rPr>
          <w:rFonts w:asciiTheme="minorHAnsi" w:hAnsiTheme="minorHAnsi" w:cs="Khmer UI"/>
          <w:sz w:val="24"/>
          <w:szCs w:val="24"/>
          <w:lang w:val="de-DE"/>
        </w:rPr>
        <w:t xml:space="preserve">Ihm gehören außergewöhnliche Bartender an, die </w:t>
      </w:r>
      <w:r w:rsidR="00612B3E" w:rsidRPr="00B440FF">
        <w:rPr>
          <w:rFonts w:asciiTheme="minorHAnsi" w:hAnsiTheme="minorHAnsi" w:cs="Khmer UI"/>
          <w:sz w:val="24"/>
          <w:szCs w:val="24"/>
          <w:lang w:val="de-DE"/>
        </w:rPr>
        <w:t xml:space="preserve">die Markenwerte </w:t>
      </w:r>
      <w:r w:rsidR="007E5700" w:rsidRPr="00B440FF">
        <w:rPr>
          <w:rFonts w:asciiTheme="minorHAnsi" w:hAnsiTheme="minorHAnsi" w:cs="Khmer UI"/>
          <w:sz w:val="24"/>
          <w:szCs w:val="24"/>
          <w:lang w:val="de-DE"/>
        </w:rPr>
        <w:t>in ihrer Arbeit leben</w:t>
      </w:r>
      <w:r w:rsidR="00F37038" w:rsidRPr="00B440FF">
        <w:rPr>
          <w:rFonts w:asciiTheme="minorHAnsi" w:hAnsiTheme="minorHAnsi" w:cs="Khmer UI"/>
          <w:sz w:val="24"/>
          <w:szCs w:val="24"/>
          <w:lang w:val="de-DE"/>
        </w:rPr>
        <w:t xml:space="preserve"> </w:t>
      </w:r>
      <w:r w:rsidR="002C2FD1" w:rsidRPr="00B440FF">
        <w:rPr>
          <w:rFonts w:asciiTheme="minorHAnsi" w:hAnsiTheme="minorHAnsi" w:cs="Khmer UI"/>
          <w:sz w:val="24"/>
          <w:szCs w:val="24"/>
          <w:lang w:val="de-DE"/>
        </w:rPr>
        <w:t xml:space="preserve">und </w:t>
      </w:r>
      <w:r w:rsidR="00F37038" w:rsidRPr="00B440FF">
        <w:rPr>
          <w:rFonts w:asciiTheme="minorHAnsi" w:hAnsiTheme="minorHAnsi" w:cs="Khmer UI"/>
          <w:sz w:val="24"/>
          <w:szCs w:val="24"/>
          <w:lang w:val="de-DE"/>
        </w:rPr>
        <w:t>die Passion zum Whisky teilen</w:t>
      </w:r>
      <w:r w:rsidR="002C2FD1" w:rsidRPr="00B440FF">
        <w:rPr>
          <w:rFonts w:asciiTheme="minorHAnsi" w:hAnsiTheme="minorHAnsi" w:cs="Khmer UI"/>
          <w:sz w:val="24"/>
          <w:szCs w:val="24"/>
          <w:lang w:val="de-DE"/>
        </w:rPr>
        <w:t>.</w:t>
      </w:r>
      <w:r w:rsidR="00F37038" w:rsidRPr="00B440FF">
        <w:rPr>
          <w:rFonts w:asciiTheme="minorHAnsi" w:hAnsiTheme="minorHAnsi" w:cs="Khmer UI"/>
          <w:sz w:val="24"/>
          <w:szCs w:val="24"/>
          <w:lang w:val="de-DE"/>
        </w:rPr>
        <w:t xml:space="preserve"> Als Markenmultiplikatoren, die ihren Gästen etwas ganz </w:t>
      </w:r>
      <w:r w:rsidR="00612B3E" w:rsidRPr="00B440FF">
        <w:rPr>
          <w:rFonts w:asciiTheme="minorHAnsi" w:hAnsiTheme="minorHAnsi" w:cs="Khmer UI"/>
          <w:sz w:val="24"/>
          <w:szCs w:val="24"/>
          <w:lang w:val="de-DE"/>
        </w:rPr>
        <w:t>B</w:t>
      </w:r>
      <w:r w:rsidR="00F37038" w:rsidRPr="00B440FF">
        <w:rPr>
          <w:rFonts w:asciiTheme="minorHAnsi" w:hAnsiTheme="minorHAnsi" w:cs="Khmer UI"/>
          <w:sz w:val="24"/>
          <w:szCs w:val="24"/>
          <w:lang w:val="de-DE"/>
        </w:rPr>
        <w:t xml:space="preserve">esonders anbieten möchten, tragen sie den </w:t>
      </w:r>
      <w:r w:rsidR="007F7718" w:rsidRPr="00B440FF">
        <w:rPr>
          <w:rFonts w:asciiTheme="minorHAnsi" w:hAnsiTheme="minorHAnsi" w:cs="Khmer UI"/>
          <w:sz w:val="24"/>
          <w:szCs w:val="24"/>
          <w:lang w:val="de-DE"/>
        </w:rPr>
        <w:t>unvergleichlichen</w:t>
      </w:r>
      <w:r w:rsidR="00F37038" w:rsidRPr="00B440FF">
        <w:rPr>
          <w:rFonts w:asciiTheme="minorHAnsi" w:hAnsiTheme="minorHAnsi" w:cs="Khmer UI"/>
          <w:sz w:val="24"/>
          <w:szCs w:val="24"/>
          <w:lang w:val="de-DE"/>
        </w:rPr>
        <w:t xml:space="preserve"> Spirit von The Dalmore weiter.</w:t>
      </w:r>
      <w:r w:rsidR="002C2FD1" w:rsidRPr="00B440FF">
        <w:rPr>
          <w:rFonts w:asciiTheme="minorHAnsi" w:hAnsiTheme="minorHAnsi" w:cs="Khmer UI"/>
          <w:sz w:val="24"/>
          <w:szCs w:val="24"/>
          <w:lang w:val="de-DE"/>
        </w:rPr>
        <w:t xml:space="preserve"> </w:t>
      </w:r>
      <w:r w:rsidR="00D91AA8" w:rsidRPr="00B440FF">
        <w:rPr>
          <w:rFonts w:asciiTheme="minorHAnsi" w:hAnsiTheme="minorHAnsi" w:cs="Khmer UI"/>
          <w:sz w:val="24"/>
          <w:szCs w:val="24"/>
          <w:lang w:val="de-DE"/>
        </w:rPr>
        <w:t>Sie sind die ersten, die neue und seltene Qualitäten probieren</w:t>
      </w:r>
      <w:r w:rsidR="00DB5F28" w:rsidRPr="00B440FF">
        <w:rPr>
          <w:rFonts w:asciiTheme="minorHAnsi" w:hAnsiTheme="minorHAnsi" w:cs="Khmer UI"/>
          <w:sz w:val="24"/>
          <w:szCs w:val="24"/>
          <w:lang w:val="de-DE"/>
        </w:rPr>
        <w:t xml:space="preserve"> und in ihre Bars bringen</w:t>
      </w:r>
      <w:r w:rsidR="00D91AA8" w:rsidRPr="00B440FF">
        <w:rPr>
          <w:rFonts w:asciiTheme="minorHAnsi" w:hAnsiTheme="minorHAnsi" w:cs="Khmer UI"/>
          <w:sz w:val="24"/>
          <w:szCs w:val="24"/>
          <w:lang w:val="de-DE"/>
        </w:rPr>
        <w:t>.</w:t>
      </w:r>
      <w:r w:rsidR="00612B3E" w:rsidRPr="00B440FF">
        <w:rPr>
          <w:rFonts w:asciiTheme="minorHAnsi" w:hAnsiTheme="minorHAnsi" w:cs="Khmer UI"/>
          <w:sz w:val="24"/>
          <w:szCs w:val="24"/>
          <w:lang w:val="de-DE"/>
        </w:rPr>
        <w:t xml:space="preserve"> Jeder für sich ist eine Persönlichkeit und repräsentiert eine der renommiertesten Berliner Bars.</w:t>
      </w:r>
      <w:r w:rsidR="00D91AA8" w:rsidRPr="00B440FF">
        <w:rPr>
          <w:rFonts w:asciiTheme="minorHAnsi" w:hAnsiTheme="minorHAnsi" w:cs="Khmer UI"/>
          <w:sz w:val="24"/>
          <w:szCs w:val="24"/>
          <w:lang w:val="de-DE"/>
        </w:rPr>
        <w:t xml:space="preserve"> </w:t>
      </w:r>
      <w:r w:rsidR="00394A23" w:rsidRPr="00B440FF">
        <w:rPr>
          <w:rFonts w:asciiTheme="minorHAnsi" w:hAnsiTheme="minorHAnsi" w:cs="Khmer UI"/>
          <w:sz w:val="24"/>
          <w:szCs w:val="24"/>
          <w:lang w:val="de-DE"/>
        </w:rPr>
        <w:t>Für jeden</w:t>
      </w:r>
      <w:r w:rsidR="002C2FD1" w:rsidRPr="00B440FF">
        <w:rPr>
          <w:rFonts w:asciiTheme="minorHAnsi" w:hAnsiTheme="minorHAnsi" w:cs="Khmer UI"/>
          <w:sz w:val="24"/>
          <w:szCs w:val="24"/>
          <w:lang w:val="de-DE"/>
        </w:rPr>
        <w:t xml:space="preserve"> Bar</w:t>
      </w:r>
      <w:r w:rsidR="007E5700" w:rsidRPr="00B440FF">
        <w:rPr>
          <w:rFonts w:asciiTheme="minorHAnsi" w:hAnsiTheme="minorHAnsi" w:cs="Khmer UI"/>
          <w:sz w:val="24"/>
          <w:szCs w:val="24"/>
          <w:lang w:val="de-DE"/>
        </w:rPr>
        <w:t>tender</w:t>
      </w:r>
      <w:r w:rsidR="002C2FD1" w:rsidRPr="00B440FF">
        <w:rPr>
          <w:rFonts w:asciiTheme="minorHAnsi" w:hAnsiTheme="minorHAnsi" w:cs="Khmer UI"/>
          <w:sz w:val="24"/>
          <w:szCs w:val="24"/>
          <w:lang w:val="de-DE"/>
        </w:rPr>
        <w:t xml:space="preserve"> </w:t>
      </w:r>
      <w:r w:rsidR="00394A23" w:rsidRPr="00B440FF">
        <w:rPr>
          <w:rFonts w:asciiTheme="minorHAnsi" w:hAnsiTheme="minorHAnsi" w:cs="Khmer UI"/>
          <w:sz w:val="24"/>
          <w:szCs w:val="24"/>
          <w:lang w:val="de-DE"/>
        </w:rPr>
        <w:t>ist</w:t>
      </w:r>
      <w:r w:rsidR="002C2FD1" w:rsidRPr="00B440FF">
        <w:rPr>
          <w:rFonts w:asciiTheme="minorHAnsi" w:hAnsiTheme="minorHAnsi" w:cs="Khmer UI"/>
          <w:sz w:val="24"/>
          <w:szCs w:val="24"/>
          <w:lang w:val="de-DE"/>
        </w:rPr>
        <w:t xml:space="preserve"> Whisky-Koryphäe Richard Paterson </w:t>
      </w:r>
      <w:r w:rsidR="00394A23" w:rsidRPr="00B440FF">
        <w:rPr>
          <w:rFonts w:asciiTheme="minorHAnsi" w:hAnsiTheme="minorHAnsi" w:cs="Khmer UI"/>
          <w:sz w:val="24"/>
          <w:szCs w:val="24"/>
          <w:lang w:val="de-DE"/>
        </w:rPr>
        <w:t>ein</w:t>
      </w:r>
      <w:r w:rsidR="002C2FD1" w:rsidRPr="00B440FF">
        <w:rPr>
          <w:rFonts w:asciiTheme="minorHAnsi" w:hAnsiTheme="minorHAnsi" w:cs="Khmer UI"/>
          <w:sz w:val="24"/>
          <w:szCs w:val="24"/>
          <w:lang w:val="de-DE"/>
        </w:rPr>
        <w:t xml:space="preserve"> persönliche</w:t>
      </w:r>
      <w:r w:rsidR="00394A23" w:rsidRPr="00B440FF">
        <w:rPr>
          <w:rFonts w:asciiTheme="minorHAnsi" w:hAnsiTheme="minorHAnsi" w:cs="Khmer UI"/>
          <w:sz w:val="24"/>
          <w:szCs w:val="24"/>
          <w:lang w:val="de-DE"/>
        </w:rPr>
        <w:t>s</w:t>
      </w:r>
      <w:r w:rsidR="002C2FD1" w:rsidRPr="00B440FF">
        <w:rPr>
          <w:rFonts w:asciiTheme="minorHAnsi" w:hAnsiTheme="minorHAnsi" w:cs="Khmer UI"/>
          <w:sz w:val="24"/>
          <w:szCs w:val="24"/>
          <w:lang w:val="de-DE"/>
        </w:rPr>
        <w:t xml:space="preserve"> </w:t>
      </w:r>
      <w:r w:rsidR="00394A23" w:rsidRPr="00B440FF">
        <w:rPr>
          <w:rFonts w:asciiTheme="minorHAnsi" w:hAnsiTheme="minorHAnsi" w:cs="Khmer UI"/>
          <w:sz w:val="24"/>
          <w:szCs w:val="24"/>
          <w:lang w:val="de-DE"/>
        </w:rPr>
        <w:t>Vorbild, das sein Wissen</w:t>
      </w:r>
      <w:r w:rsidR="00D91AA8" w:rsidRPr="00B440FF">
        <w:rPr>
          <w:rFonts w:asciiTheme="minorHAnsi" w:hAnsiTheme="minorHAnsi" w:cs="Khmer UI"/>
          <w:sz w:val="24"/>
          <w:szCs w:val="24"/>
          <w:lang w:val="de-DE"/>
        </w:rPr>
        <w:t xml:space="preserve"> </w:t>
      </w:r>
      <w:r w:rsidR="00394A23" w:rsidRPr="00B440FF">
        <w:rPr>
          <w:rFonts w:asciiTheme="minorHAnsi" w:hAnsiTheme="minorHAnsi" w:cs="Khmer UI"/>
          <w:sz w:val="24"/>
          <w:szCs w:val="24"/>
          <w:lang w:val="de-DE"/>
        </w:rPr>
        <w:t>gern an sie weitergibt. D</w:t>
      </w:r>
      <w:r w:rsidR="00D91AA8" w:rsidRPr="00B440FF">
        <w:rPr>
          <w:rFonts w:asciiTheme="minorHAnsi" w:hAnsiTheme="minorHAnsi" w:cs="Khmer UI"/>
          <w:sz w:val="24"/>
          <w:szCs w:val="24"/>
          <w:lang w:val="de-DE"/>
        </w:rPr>
        <w:t>em Zusammenschluss gehören m</w:t>
      </w:r>
      <w:r w:rsidR="002C2FD1" w:rsidRPr="00B440FF">
        <w:rPr>
          <w:rFonts w:asciiTheme="minorHAnsi" w:hAnsiTheme="minorHAnsi" w:cs="Khmer UI"/>
          <w:sz w:val="24"/>
          <w:szCs w:val="24"/>
          <w:lang w:val="de-DE"/>
        </w:rPr>
        <w:t>ittlerweile Mitglieder in Deutschland, Frankreich und Großbritannien</w:t>
      </w:r>
      <w:r w:rsidR="00D91AA8" w:rsidRPr="00B440FF">
        <w:rPr>
          <w:rFonts w:asciiTheme="minorHAnsi" w:hAnsiTheme="minorHAnsi" w:cs="Khmer UI"/>
          <w:sz w:val="24"/>
          <w:szCs w:val="24"/>
          <w:lang w:val="de-DE"/>
        </w:rPr>
        <w:t xml:space="preserve"> an</w:t>
      </w:r>
      <w:r w:rsidR="002C2FD1" w:rsidRPr="00B440FF">
        <w:rPr>
          <w:rFonts w:asciiTheme="minorHAnsi" w:hAnsiTheme="minorHAnsi" w:cs="Khmer UI"/>
          <w:sz w:val="24"/>
          <w:szCs w:val="24"/>
          <w:lang w:val="de-DE"/>
        </w:rPr>
        <w:t xml:space="preserve">. </w:t>
      </w:r>
    </w:p>
    <w:p w:rsidR="009624C5" w:rsidRPr="00B440FF" w:rsidRDefault="009624C5" w:rsidP="003E6AC8">
      <w:pPr>
        <w:pStyle w:val="KeinLeerraum"/>
        <w:spacing w:line="260" w:lineRule="atLeast"/>
        <w:jc w:val="both"/>
        <w:rPr>
          <w:rFonts w:asciiTheme="minorHAnsi" w:hAnsiTheme="minorHAnsi" w:cs="Khmer UI"/>
          <w:sz w:val="24"/>
          <w:szCs w:val="24"/>
          <w:lang w:val="de-DE"/>
        </w:rPr>
      </w:pPr>
    </w:p>
    <w:p w:rsidR="007F7718" w:rsidRPr="00B440FF" w:rsidRDefault="007F7718" w:rsidP="003E6AC8">
      <w:pPr>
        <w:pStyle w:val="KeinLeerraum"/>
        <w:spacing w:line="260" w:lineRule="atLeast"/>
        <w:jc w:val="both"/>
        <w:rPr>
          <w:rFonts w:asciiTheme="minorHAnsi" w:hAnsiTheme="minorHAnsi" w:cs="Khmer UI"/>
          <w:sz w:val="24"/>
          <w:szCs w:val="24"/>
          <w:lang w:val="de-DE"/>
        </w:rPr>
      </w:pPr>
      <w:r w:rsidRPr="00B440FF">
        <w:rPr>
          <w:rFonts w:asciiTheme="minorHAnsi" w:hAnsiTheme="minorHAnsi" w:cs="Khmer UI"/>
          <w:sz w:val="24"/>
          <w:szCs w:val="24"/>
          <w:lang w:val="de-DE"/>
        </w:rPr>
        <w:t>Als besondere Wertschätzung auch abseits der Bar inszenierte der Berliner Fotograf Marco Justus Schöler nun acht ausgewählte Bartender. In einer einmaligen Vernissage in Berlins Szenelocation Shusta Salon wurden di</w:t>
      </w:r>
      <w:r w:rsidR="003E6AC8" w:rsidRPr="00B440FF">
        <w:rPr>
          <w:rFonts w:asciiTheme="minorHAnsi" w:hAnsiTheme="minorHAnsi" w:cs="Khmer UI"/>
          <w:sz w:val="24"/>
          <w:szCs w:val="24"/>
          <w:lang w:val="de-DE"/>
        </w:rPr>
        <w:t xml:space="preserve">e Portraits </w:t>
      </w:r>
      <w:r w:rsidR="00ED60A6" w:rsidRPr="00B440FF">
        <w:rPr>
          <w:rFonts w:asciiTheme="minorHAnsi" w:hAnsiTheme="minorHAnsi" w:cs="Khmer UI"/>
          <w:sz w:val="24"/>
          <w:szCs w:val="24"/>
          <w:lang w:val="de-DE"/>
        </w:rPr>
        <w:t xml:space="preserve">währen der Art </w:t>
      </w:r>
      <w:proofErr w:type="spellStart"/>
      <w:r w:rsidR="00ED60A6" w:rsidRPr="00B440FF">
        <w:rPr>
          <w:rFonts w:asciiTheme="minorHAnsi" w:hAnsiTheme="minorHAnsi" w:cs="Khmer UI"/>
          <w:sz w:val="24"/>
          <w:szCs w:val="24"/>
          <w:lang w:val="de-DE"/>
        </w:rPr>
        <w:t>Week</w:t>
      </w:r>
      <w:proofErr w:type="spellEnd"/>
      <w:r w:rsidR="00ED60A6" w:rsidRPr="00B440FF">
        <w:rPr>
          <w:rFonts w:asciiTheme="minorHAnsi" w:hAnsiTheme="minorHAnsi" w:cs="Khmer UI"/>
          <w:sz w:val="24"/>
          <w:szCs w:val="24"/>
          <w:lang w:val="de-DE"/>
        </w:rPr>
        <w:t xml:space="preserve"> </w:t>
      </w:r>
      <w:r w:rsidR="003E6AC8" w:rsidRPr="00B440FF">
        <w:rPr>
          <w:rFonts w:asciiTheme="minorHAnsi" w:hAnsiTheme="minorHAnsi" w:cs="Khmer UI"/>
          <w:sz w:val="24"/>
          <w:szCs w:val="24"/>
          <w:lang w:val="de-DE"/>
        </w:rPr>
        <w:t xml:space="preserve">jüngst ausgestellt. </w:t>
      </w:r>
      <w:r w:rsidR="00202D7A" w:rsidRPr="00B440FF">
        <w:rPr>
          <w:rFonts w:asciiTheme="minorHAnsi" w:hAnsiTheme="minorHAnsi" w:cs="Khmer UI"/>
          <w:sz w:val="24"/>
          <w:szCs w:val="24"/>
          <w:lang w:val="de-DE"/>
        </w:rPr>
        <w:t>Global Brand Ambassador Mario Kappes präsentierte die hochwertigen Werke und schuf besondere Genuss-Momente mit The Dalmore für die</w:t>
      </w:r>
      <w:r w:rsidR="001838F2" w:rsidRPr="00B440FF">
        <w:rPr>
          <w:rFonts w:asciiTheme="minorHAnsi" w:hAnsiTheme="minorHAnsi" w:cs="Khmer UI"/>
          <w:sz w:val="24"/>
          <w:szCs w:val="24"/>
          <w:lang w:val="de-DE"/>
        </w:rPr>
        <w:t xml:space="preserve"> </w:t>
      </w:r>
      <w:r w:rsidR="00202D7A" w:rsidRPr="00B440FF">
        <w:rPr>
          <w:rFonts w:asciiTheme="minorHAnsi" w:hAnsiTheme="minorHAnsi" w:cs="Khmer UI"/>
          <w:sz w:val="24"/>
          <w:szCs w:val="24"/>
          <w:lang w:val="de-DE"/>
        </w:rPr>
        <w:t>Gäste aus Berlins Barszene. Er führte mit Tastings in die Welt der Whiskys ein.</w:t>
      </w:r>
    </w:p>
    <w:p w:rsidR="007F7718" w:rsidRPr="00B440FF" w:rsidRDefault="007F7718" w:rsidP="003E6AC8">
      <w:pPr>
        <w:pStyle w:val="KeinLeerraum"/>
        <w:spacing w:line="260" w:lineRule="atLeast"/>
        <w:jc w:val="both"/>
        <w:rPr>
          <w:rFonts w:asciiTheme="minorHAnsi" w:hAnsiTheme="minorHAnsi" w:cs="Khmer UI"/>
          <w:sz w:val="24"/>
          <w:szCs w:val="24"/>
          <w:lang w:val="de-DE"/>
        </w:rPr>
      </w:pPr>
    </w:p>
    <w:p w:rsidR="006E5752" w:rsidRPr="00B440FF" w:rsidRDefault="006E5752" w:rsidP="003E6AC8">
      <w:pPr>
        <w:pStyle w:val="KeinLeerraum"/>
        <w:spacing w:line="260" w:lineRule="atLeast"/>
        <w:jc w:val="both"/>
        <w:rPr>
          <w:rFonts w:asciiTheme="minorHAnsi" w:hAnsiTheme="minorHAnsi"/>
          <w:sz w:val="24"/>
          <w:szCs w:val="24"/>
          <w:lang w:val="de-DE"/>
        </w:rPr>
      </w:pPr>
      <w:r w:rsidRPr="00B440FF">
        <w:rPr>
          <w:rFonts w:asciiTheme="minorHAnsi" w:hAnsiTheme="minorHAnsi" w:cs="Khmer UI"/>
          <w:sz w:val="24"/>
          <w:szCs w:val="24"/>
          <w:lang w:val="de-DE"/>
        </w:rPr>
        <w:t>Nicht nur für Bartender</w:t>
      </w:r>
      <w:r w:rsidR="001838F2" w:rsidRPr="00B440FF">
        <w:rPr>
          <w:rFonts w:asciiTheme="minorHAnsi" w:hAnsiTheme="minorHAnsi" w:cs="Khmer UI"/>
          <w:sz w:val="24"/>
          <w:szCs w:val="24"/>
          <w:lang w:val="de-DE"/>
        </w:rPr>
        <w:t>,</w:t>
      </w:r>
      <w:r w:rsidRPr="00B440FF">
        <w:rPr>
          <w:rFonts w:asciiTheme="minorHAnsi" w:hAnsiTheme="minorHAnsi" w:cs="Khmer UI"/>
          <w:sz w:val="24"/>
          <w:szCs w:val="24"/>
          <w:lang w:val="de-DE"/>
        </w:rPr>
        <w:t xml:space="preserve"> auch für </w:t>
      </w:r>
      <w:r w:rsidR="0002321B" w:rsidRPr="00B440FF">
        <w:rPr>
          <w:rFonts w:asciiTheme="minorHAnsi" w:hAnsiTheme="minorHAnsi" w:cs="Khmer UI"/>
          <w:sz w:val="24"/>
          <w:szCs w:val="24"/>
          <w:lang w:val="de-DE"/>
        </w:rPr>
        <w:t>Whisky-Liebhaber</w:t>
      </w:r>
      <w:r w:rsidRPr="00B440FF">
        <w:rPr>
          <w:rFonts w:asciiTheme="minorHAnsi" w:hAnsiTheme="minorHAnsi" w:cs="Khmer UI"/>
          <w:sz w:val="24"/>
          <w:szCs w:val="24"/>
          <w:lang w:val="de-DE"/>
        </w:rPr>
        <w:t xml:space="preserve"> schaff</w:t>
      </w:r>
      <w:r w:rsidR="00D91AA8" w:rsidRPr="00B440FF">
        <w:rPr>
          <w:rFonts w:asciiTheme="minorHAnsi" w:hAnsiTheme="minorHAnsi" w:cs="Khmer UI"/>
          <w:sz w:val="24"/>
          <w:szCs w:val="24"/>
          <w:lang w:val="de-DE"/>
        </w:rPr>
        <w:t>t The Dalmore exklusive Momente:</w:t>
      </w:r>
      <w:r w:rsidRPr="00B440FF">
        <w:rPr>
          <w:rFonts w:asciiTheme="minorHAnsi" w:hAnsiTheme="minorHAnsi" w:cs="Khmer UI"/>
          <w:sz w:val="24"/>
          <w:szCs w:val="24"/>
          <w:lang w:val="de-DE"/>
        </w:rPr>
        <w:t xml:space="preserve"> In der neuen „</w:t>
      </w:r>
      <w:r w:rsidR="00394A23" w:rsidRPr="00B440FF">
        <w:rPr>
          <w:rFonts w:asciiTheme="minorHAnsi" w:hAnsiTheme="minorHAnsi" w:cs="Khmer UI"/>
          <w:sz w:val="24"/>
          <w:szCs w:val="24"/>
          <w:lang w:val="de-DE"/>
        </w:rPr>
        <w:t>One of life’s privileges</w:t>
      </w:r>
      <w:r w:rsidRPr="00B440FF">
        <w:rPr>
          <w:rFonts w:asciiTheme="minorHAnsi" w:hAnsiTheme="minorHAnsi" w:cs="Khmer UI"/>
          <w:sz w:val="24"/>
          <w:szCs w:val="24"/>
          <w:lang w:val="de-DE"/>
        </w:rPr>
        <w:t>“</w:t>
      </w:r>
      <w:r w:rsidR="00DB5F28" w:rsidRPr="00B440FF">
        <w:rPr>
          <w:rFonts w:asciiTheme="minorHAnsi" w:hAnsiTheme="minorHAnsi" w:cs="Khmer UI"/>
          <w:sz w:val="24"/>
          <w:szCs w:val="24"/>
          <w:lang w:val="de-DE"/>
        </w:rPr>
        <w:t>-</w:t>
      </w:r>
      <w:r w:rsidRPr="00B440FF">
        <w:rPr>
          <w:rFonts w:asciiTheme="minorHAnsi" w:hAnsiTheme="minorHAnsi" w:cs="Khmer UI"/>
          <w:sz w:val="24"/>
          <w:szCs w:val="24"/>
          <w:lang w:val="de-DE"/>
        </w:rPr>
        <w:t>Kampagne wirkte Paterson Society-Mitglied Marcus Neumann aus dem CHINA CLUB BERLIN mit.</w:t>
      </w:r>
      <w:r w:rsidR="00953E4E" w:rsidRPr="00B440FF">
        <w:rPr>
          <w:rFonts w:asciiTheme="minorHAnsi" w:hAnsiTheme="minorHAnsi" w:cs="Khmer UI"/>
          <w:sz w:val="24"/>
          <w:szCs w:val="24"/>
          <w:lang w:val="de-DE"/>
        </w:rPr>
        <w:t xml:space="preserve"> </w:t>
      </w:r>
      <w:r w:rsidR="001838F2" w:rsidRPr="00B440FF">
        <w:rPr>
          <w:rFonts w:asciiTheme="minorHAnsi" w:hAnsiTheme="minorHAnsi" w:cs="Times"/>
          <w:color w:val="000000" w:themeColor="text1"/>
          <w:sz w:val="24"/>
          <w:szCs w:val="24"/>
          <w:lang w:val="de-DE"/>
        </w:rPr>
        <w:t>In dessen</w:t>
      </w:r>
      <w:r w:rsidR="00DB5F28" w:rsidRPr="00B440FF">
        <w:rPr>
          <w:rFonts w:asciiTheme="minorHAnsi" w:hAnsiTheme="minorHAnsi" w:cs="Times"/>
          <w:color w:val="000000" w:themeColor="text1"/>
          <w:sz w:val="24"/>
          <w:szCs w:val="24"/>
          <w:lang w:val="de-DE"/>
        </w:rPr>
        <w:t xml:space="preserve"> einzigartigen Ambiente gönnen sich sonst nur ausgewählte </w:t>
      </w:r>
      <w:r w:rsidR="007E5700" w:rsidRPr="00B440FF">
        <w:rPr>
          <w:rFonts w:asciiTheme="minorHAnsi" w:hAnsiTheme="minorHAnsi" w:cs="Times"/>
          <w:color w:val="000000" w:themeColor="text1"/>
          <w:sz w:val="24"/>
          <w:szCs w:val="24"/>
          <w:lang w:val="de-DE"/>
        </w:rPr>
        <w:t xml:space="preserve">Mitglieder </w:t>
      </w:r>
      <w:r w:rsidR="00DB5F28" w:rsidRPr="00B440FF">
        <w:rPr>
          <w:rFonts w:asciiTheme="minorHAnsi" w:hAnsiTheme="minorHAnsi" w:cs="Times"/>
          <w:color w:val="000000" w:themeColor="text1"/>
          <w:sz w:val="24"/>
          <w:szCs w:val="24"/>
          <w:lang w:val="de-DE"/>
        </w:rPr>
        <w:t xml:space="preserve">ein Glas Whisky. </w:t>
      </w:r>
      <w:r w:rsidR="00953E4E" w:rsidRPr="00B440FF">
        <w:rPr>
          <w:rFonts w:asciiTheme="minorHAnsi" w:hAnsiTheme="minorHAnsi" w:cs="Khmer UI"/>
          <w:sz w:val="24"/>
          <w:szCs w:val="24"/>
          <w:lang w:val="de-DE"/>
        </w:rPr>
        <w:t xml:space="preserve">Der Kampagnen-Film lässt </w:t>
      </w:r>
      <w:r w:rsidR="00DB5F28" w:rsidRPr="00B440FF">
        <w:rPr>
          <w:rFonts w:asciiTheme="minorHAnsi" w:hAnsiTheme="minorHAnsi" w:cs="Khmer UI"/>
          <w:sz w:val="24"/>
          <w:szCs w:val="24"/>
          <w:lang w:val="de-DE"/>
        </w:rPr>
        <w:t xml:space="preserve">nun </w:t>
      </w:r>
      <w:r w:rsidR="00953E4E" w:rsidRPr="00B440FF">
        <w:rPr>
          <w:rFonts w:asciiTheme="minorHAnsi" w:hAnsiTheme="minorHAnsi" w:cs="Khmer UI"/>
          <w:sz w:val="24"/>
          <w:szCs w:val="24"/>
          <w:lang w:val="de-DE"/>
        </w:rPr>
        <w:t>einen Blick hinter die Türen</w:t>
      </w:r>
      <w:r w:rsidR="00202D7A" w:rsidRPr="00B440FF">
        <w:rPr>
          <w:rFonts w:asciiTheme="minorHAnsi" w:hAnsiTheme="minorHAnsi" w:cs="Khmer UI"/>
          <w:sz w:val="24"/>
          <w:szCs w:val="24"/>
          <w:lang w:val="de-DE"/>
        </w:rPr>
        <w:t xml:space="preserve"> der</w:t>
      </w:r>
      <w:r w:rsidR="00953E4E" w:rsidRPr="00B440FF">
        <w:rPr>
          <w:rFonts w:asciiTheme="minorHAnsi" w:hAnsiTheme="minorHAnsi" w:cs="Khmer UI"/>
          <w:sz w:val="24"/>
          <w:szCs w:val="24"/>
          <w:lang w:val="de-DE"/>
        </w:rPr>
        <w:t xml:space="preserve"> </w:t>
      </w:r>
      <w:r w:rsidR="00202D7A" w:rsidRPr="00B440FF">
        <w:rPr>
          <w:rFonts w:asciiTheme="minorHAnsi" w:hAnsiTheme="minorHAnsi" w:cs="Times"/>
          <w:color w:val="000000" w:themeColor="text1"/>
          <w:sz w:val="24"/>
          <w:szCs w:val="24"/>
          <w:lang w:val="de-DE"/>
        </w:rPr>
        <w:t>wirtschaftlichen, gesellschaftlichen und kulturellen Elite</w:t>
      </w:r>
      <w:r w:rsidR="00953E4E" w:rsidRPr="00B440FF">
        <w:rPr>
          <w:rFonts w:asciiTheme="minorHAnsi" w:hAnsiTheme="minorHAnsi" w:cs="Khmer UI"/>
          <w:sz w:val="24"/>
          <w:szCs w:val="24"/>
          <w:lang w:val="de-DE"/>
        </w:rPr>
        <w:t xml:space="preserve"> erhaschen. Auf Berlins wohl schönster Dachterrasse lassen sich mit The Dalmore unvergleichliche Genuss-Momente erleben. </w:t>
      </w:r>
      <w:r w:rsidR="00953E4E" w:rsidRPr="00B440FF">
        <w:rPr>
          <w:rFonts w:asciiTheme="minorHAnsi" w:hAnsiTheme="minorHAnsi"/>
          <w:sz w:val="24"/>
          <w:szCs w:val="24"/>
          <w:lang w:val="de-DE"/>
        </w:rPr>
        <w:t xml:space="preserve">Aber nicht nur in luxuriösen Settings kann ein </w:t>
      </w:r>
      <w:r w:rsidR="007F7718" w:rsidRPr="00B440FF">
        <w:rPr>
          <w:rFonts w:asciiTheme="minorHAnsi" w:hAnsiTheme="minorHAnsi"/>
          <w:sz w:val="24"/>
          <w:szCs w:val="24"/>
          <w:lang w:val="de-DE"/>
        </w:rPr>
        <w:t>außergewöhnliches</w:t>
      </w:r>
      <w:r w:rsidR="00953E4E" w:rsidRPr="00B440FF">
        <w:rPr>
          <w:rFonts w:asciiTheme="minorHAnsi" w:hAnsiTheme="minorHAnsi"/>
          <w:sz w:val="24"/>
          <w:szCs w:val="24"/>
          <w:lang w:val="de-DE"/>
        </w:rPr>
        <w:t xml:space="preserve"> sensorisches Erlebnis geschaffen werden</w:t>
      </w:r>
      <w:r w:rsidR="00BB34DC" w:rsidRPr="00B440FF">
        <w:rPr>
          <w:rFonts w:asciiTheme="minorHAnsi" w:hAnsiTheme="minorHAnsi"/>
          <w:sz w:val="24"/>
          <w:szCs w:val="24"/>
          <w:lang w:val="de-DE"/>
        </w:rPr>
        <w:t>:</w:t>
      </w:r>
      <w:r w:rsidR="00953E4E" w:rsidRPr="00B440FF">
        <w:rPr>
          <w:rFonts w:asciiTheme="minorHAnsi" w:hAnsiTheme="minorHAnsi"/>
          <w:sz w:val="24"/>
          <w:szCs w:val="24"/>
          <w:lang w:val="de-DE"/>
        </w:rPr>
        <w:t xml:space="preserve"> Mit The Dalmore </w:t>
      </w:r>
      <w:r w:rsidR="00963817" w:rsidRPr="00B440FF">
        <w:rPr>
          <w:rFonts w:asciiTheme="minorHAnsi" w:hAnsiTheme="minorHAnsi"/>
          <w:sz w:val="24"/>
          <w:szCs w:val="24"/>
          <w:lang w:val="de-DE"/>
        </w:rPr>
        <w:t>können</w:t>
      </w:r>
      <w:r w:rsidR="00953E4E" w:rsidRPr="00B440FF">
        <w:rPr>
          <w:rFonts w:asciiTheme="minorHAnsi" w:hAnsiTheme="minorHAnsi"/>
          <w:sz w:val="24"/>
          <w:szCs w:val="24"/>
          <w:lang w:val="de-DE"/>
        </w:rPr>
        <w:t xml:space="preserve"> überall </w:t>
      </w:r>
      <w:r w:rsidR="001838F2" w:rsidRPr="00B440FF">
        <w:rPr>
          <w:rFonts w:asciiTheme="minorHAnsi" w:hAnsiTheme="minorHAnsi"/>
          <w:sz w:val="24"/>
          <w:szCs w:val="24"/>
          <w:lang w:val="de-DE"/>
        </w:rPr>
        <w:t>besondere</w:t>
      </w:r>
      <w:r w:rsidR="00953E4E" w:rsidRPr="00B440FF">
        <w:rPr>
          <w:rFonts w:asciiTheme="minorHAnsi" w:hAnsiTheme="minorHAnsi"/>
          <w:sz w:val="24"/>
          <w:szCs w:val="24"/>
          <w:lang w:val="de-DE"/>
        </w:rPr>
        <w:t xml:space="preserve"> Momente </w:t>
      </w:r>
      <w:r w:rsidR="00963817" w:rsidRPr="00B440FF">
        <w:rPr>
          <w:rFonts w:asciiTheme="minorHAnsi" w:hAnsiTheme="minorHAnsi"/>
          <w:sz w:val="24"/>
          <w:szCs w:val="24"/>
          <w:lang w:val="de-DE"/>
        </w:rPr>
        <w:t>genossen werden</w:t>
      </w:r>
      <w:r w:rsidR="00953E4E" w:rsidRPr="00B440FF">
        <w:rPr>
          <w:rFonts w:asciiTheme="minorHAnsi" w:hAnsiTheme="minorHAnsi"/>
          <w:sz w:val="24"/>
          <w:szCs w:val="24"/>
          <w:lang w:val="de-DE"/>
        </w:rPr>
        <w:t xml:space="preserve">. </w:t>
      </w:r>
      <w:r w:rsidR="00FF6CCD" w:rsidRPr="00B440FF">
        <w:rPr>
          <w:rFonts w:asciiTheme="minorHAnsi" w:hAnsiTheme="minorHAnsi"/>
          <w:sz w:val="24"/>
          <w:szCs w:val="24"/>
          <w:lang w:val="de-DE"/>
        </w:rPr>
        <w:t xml:space="preserve">Dafür sorgen </w:t>
      </w:r>
      <w:r w:rsidR="00FD3E37" w:rsidRPr="00B440FF">
        <w:rPr>
          <w:rFonts w:asciiTheme="minorHAnsi" w:hAnsiTheme="minorHAnsi"/>
          <w:sz w:val="24"/>
          <w:szCs w:val="24"/>
          <w:lang w:val="de-DE"/>
        </w:rPr>
        <w:t>nicht zuletzt</w:t>
      </w:r>
      <w:r w:rsidR="00953E4E" w:rsidRPr="00B440FF">
        <w:rPr>
          <w:rFonts w:asciiTheme="minorHAnsi" w:hAnsiTheme="minorHAnsi"/>
          <w:sz w:val="24"/>
          <w:szCs w:val="24"/>
          <w:lang w:val="de-DE"/>
        </w:rPr>
        <w:t xml:space="preserve"> die Bartender und </w:t>
      </w:r>
      <w:r w:rsidR="00FD3E37" w:rsidRPr="00B440FF">
        <w:rPr>
          <w:rFonts w:asciiTheme="minorHAnsi" w:hAnsiTheme="minorHAnsi"/>
          <w:sz w:val="24"/>
          <w:szCs w:val="24"/>
          <w:lang w:val="de-DE"/>
        </w:rPr>
        <w:t>bieten weltweit in ihren hochwertigen Bars</w:t>
      </w:r>
      <w:r w:rsidR="00953E4E" w:rsidRPr="00B440FF">
        <w:rPr>
          <w:rFonts w:asciiTheme="minorHAnsi" w:hAnsiTheme="minorHAnsi"/>
          <w:sz w:val="24"/>
          <w:szCs w:val="24"/>
          <w:lang w:val="de-DE"/>
        </w:rPr>
        <w:t xml:space="preserve"> besondere Drinks mit dem Premium</w:t>
      </w:r>
      <w:r w:rsidR="00E82E05" w:rsidRPr="00B440FF">
        <w:rPr>
          <w:rFonts w:asciiTheme="minorHAnsi" w:hAnsiTheme="minorHAnsi"/>
          <w:sz w:val="24"/>
          <w:szCs w:val="24"/>
          <w:lang w:val="de-DE"/>
        </w:rPr>
        <w:t>-Whisky</w:t>
      </w:r>
      <w:r w:rsidR="00FD3E37" w:rsidRPr="00B440FF">
        <w:rPr>
          <w:rFonts w:asciiTheme="minorHAnsi" w:hAnsiTheme="minorHAnsi"/>
          <w:sz w:val="24"/>
          <w:szCs w:val="24"/>
          <w:lang w:val="de-DE"/>
        </w:rPr>
        <w:t xml:space="preserve"> an</w:t>
      </w:r>
      <w:r w:rsidR="00E82E05" w:rsidRPr="00B440FF">
        <w:rPr>
          <w:rFonts w:asciiTheme="minorHAnsi" w:hAnsiTheme="minorHAnsi"/>
          <w:sz w:val="24"/>
          <w:szCs w:val="24"/>
          <w:lang w:val="de-DE"/>
        </w:rPr>
        <w:t>.</w:t>
      </w:r>
      <w:r w:rsidR="00394A23" w:rsidRPr="00B440FF">
        <w:rPr>
          <w:rFonts w:asciiTheme="minorHAnsi" w:hAnsiTheme="minorHAnsi"/>
          <w:sz w:val="24"/>
          <w:szCs w:val="24"/>
          <w:lang w:val="de-DE"/>
        </w:rPr>
        <w:t xml:space="preserve"> </w:t>
      </w:r>
    </w:p>
    <w:p w:rsidR="000E57FD" w:rsidRPr="00B440FF" w:rsidRDefault="000E57FD" w:rsidP="003E6AC8">
      <w:pPr>
        <w:spacing w:line="260" w:lineRule="atLeast"/>
        <w:jc w:val="both"/>
        <w:rPr>
          <w:rFonts w:asciiTheme="minorHAnsi" w:hAnsiTheme="minorHAnsi"/>
          <w:sz w:val="24"/>
          <w:szCs w:val="24"/>
          <w:lang w:val="de-DE"/>
        </w:rPr>
      </w:pPr>
    </w:p>
    <w:p w:rsidR="00010D56" w:rsidRPr="00B440FF" w:rsidRDefault="00FF6CCD" w:rsidP="003E6AC8">
      <w:pPr>
        <w:spacing w:line="260" w:lineRule="atLeast"/>
        <w:jc w:val="both"/>
        <w:rPr>
          <w:rFonts w:asciiTheme="minorHAnsi" w:hAnsiTheme="minorHAnsi"/>
          <w:sz w:val="24"/>
          <w:szCs w:val="24"/>
          <w:lang w:val="de-DE"/>
        </w:rPr>
      </w:pPr>
      <w:r w:rsidRPr="00B440FF">
        <w:rPr>
          <w:rFonts w:asciiTheme="minorHAnsi" w:hAnsiTheme="minorHAnsi"/>
          <w:sz w:val="24"/>
          <w:szCs w:val="24"/>
          <w:lang w:val="de-DE"/>
        </w:rPr>
        <w:t>Die</w:t>
      </w:r>
      <w:r w:rsidR="00010D56" w:rsidRPr="00B440FF">
        <w:rPr>
          <w:rFonts w:asciiTheme="minorHAnsi" w:hAnsiTheme="minorHAnsi"/>
          <w:sz w:val="24"/>
          <w:szCs w:val="24"/>
          <w:lang w:val="de-DE"/>
        </w:rPr>
        <w:t xml:space="preserve"> Whiskys aus dem schottischen Traditionshaus bestechen </w:t>
      </w:r>
      <w:r w:rsidR="007629D3" w:rsidRPr="00B440FF">
        <w:rPr>
          <w:rFonts w:asciiTheme="minorHAnsi" w:hAnsiTheme="minorHAnsi"/>
          <w:sz w:val="24"/>
          <w:szCs w:val="24"/>
          <w:lang w:val="de-DE"/>
        </w:rPr>
        <w:t>durch ihren</w:t>
      </w:r>
      <w:r w:rsidR="00010D56" w:rsidRPr="00B440FF">
        <w:rPr>
          <w:rFonts w:asciiTheme="minorHAnsi" w:hAnsiTheme="minorHAnsi"/>
          <w:sz w:val="24"/>
          <w:szCs w:val="24"/>
          <w:lang w:val="de-DE"/>
        </w:rPr>
        <w:t xml:space="preserve"> komplexen Charakter. Bereits 1839 wurde die The Dalmore Destillerie gegründet und steht seitdem für brillante, zukunftsweisende und einflussreiche Handwerkskunst. The Dalmore setzte von Anfang an Standards in der Branche, denen auch andere Whisky-Macher folgten. Vor allem Master Blender Richard Paterson, als Genie hinter The Dalmore, hat die Whiskys durch </w:t>
      </w:r>
      <w:r w:rsidR="00010D56" w:rsidRPr="00B440FF">
        <w:rPr>
          <w:rFonts w:asciiTheme="minorHAnsi" w:hAnsiTheme="minorHAnsi"/>
          <w:sz w:val="24"/>
          <w:szCs w:val="24"/>
          <w:lang w:val="de-DE"/>
        </w:rPr>
        <w:lastRenderedPageBreak/>
        <w:t>seinen unermüdlichen Einsatz und seinem Bestreben, eine immer noch bessere Qualität zu schaffen, geprägt. Diesen Spirit und Enthusiasmus teilt er gern mit seinen Bartendern aus der Paterson Society. Nicht zuletzt deswegen bewundern ihn Fans aus der ganzen Welt.</w:t>
      </w:r>
      <w:r w:rsidR="00963817" w:rsidRPr="00B440FF">
        <w:rPr>
          <w:rFonts w:asciiTheme="minorHAnsi" w:hAnsiTheme="minorHAnsi"/>
          <w:sz w:val="24"/>
          <w:szCs w:val="24"/>
          <w:lang w:val="de-DE"/>
        </w:rPr>
        <w:t xml:space="preserve"> Bereits seit über 50 Jahren prägt die Ikone die Whisky-Branche und feiert</w:t>
      </w:r>
      <w:r w:rsidR="007629D3" w:rsidRPr="00B440FF">
        <w:rPr>
          <w:rFonts w:asciiTheme="minorHAnsi" w:hAnsiTheme="minorHAnsi"/>
          <w:sz w:val="24"/>
          <w:szCs w:val="24"/>
          <w:lang w:val="de-DE"/>
        </w:rPr>
        <w:t>e</w:t>
      </w:r>
      <w:r w:rsidR="00963817" w:rsidRPr="00B440FF">
        <w:rPr>
          <w:rFonts w:asciiTheme="minorHAnsi" w:hAnsiTheme="minorHAnsi"/>
          <w:sz w:val="24"/>
          <w:szCs w:val="24"/>
          <w:lang w:val="de-DE"/>
        </w:rPr>
        <w:t xml:space="preserve"> im letzten Jahr sein Jubiläum.</w:t>
      </w:r>
    </w:p>
    <w:p w:rsidR="00010D56" w:rsidRPr="00B440FF" w:rsidRDefault="00010D56" w:rsidP="003E6AC8">
      <w:pPr>
        <w:pStyle w:val="KeinLeerraum"/>
        <w:spacing w:line="260" w:lineRule="atLeast"/>
        <w:rPr>
          <w:rFonts w:asciiTheme="minorHAnsi" w:hAnsiTheme="minorHAnsi" w:cs="Times"/>
          <w:color w:val="000000" w:themeColor="text1"/>
          <w:sz w:val="24"/>
          <w:szCs w:val="24"/>
          <w:lang w:val="de-DE"/>
        </w:rPr>
      </w:pPr>
    </w:p>
    <w:p w:rsidR="007251BD" w:rsidRPr="00B440FF" w:rsidRDefault="00E82783" w:rsidP="003E6AC8">
      <w:pPr>
        <w:pStyle w:val="KeinLeerraum"/>
        <w:spacing w:line="260" w:lineRule="atLeast"/>
        <w:jc w:val="both"/>
        <w:rPr>
          <w:rFonts w:asciiTheme="minorHAnsi" w:hAnsiTheme="minorHAnsi" w:cs="Times"/>
          <w:color w:val="000000" w:themeColor="text1"/>
          <w:sz w:val="24"/>
          <w:szCs w:val="24"/>
          <w:lang w:val="de-DE"/>
        </w:rPr>
      </w:pPr>
      <w:r w:rsidRPr="00B440FF">
        <w:rPr>
          <w:rFonts w:asciiTheme="minorHAnsi" w:hAnsiTheme="minorHAnsi" w:cs="Times"/>
          <w:color w:val="000000" w:themeColor="text1"/>
          <w:sz w:val="24"/>
          <w:szCs w:val="24"/>
          <w:lang w:val="de-DE"/>
        </w:rPr>
        <w:t xml:space="preserve">Ein </w:t>
      </w:r>
      <w:r w:rsidR="00010D56" w:rsidRPr="00B440FF">
        <w:rPr>
          <w:rFonts w:asciiTheme="minorHAnsi" w:hAnsiTheme="minorHAnsi" w:cs="Times"/>
          <w:color w:val="000000" w:themeColor="text1"/>
          <w:sz w:val="24"/>
          <w:szCs w:val="24"/>
          <w:lang w:val="de-DE"/>
        </w:rPr>
        <w:t>besonderer</w:t>
      </w:r>
      <w:r w:rsidR="00963817" w:rsidRPr="00B440FF">
        <w:rPr>
          <w:rFonts w:asciiTheme="minorHAnsi" w:hAnsiTheme="minorHAnsi" w:cs="Times"/>
          <w:color w:val="000000" w:themeColor="text1"/>
          <w:sz w:val="24"/>
          <w:szCs w:val="24"/>
          <w:lang w:val="de-DE"/>
        </w:rPr>
        <w:t xml:space="preserve"> The</w:t>
      </w:r>
      <w:r w:rsidRPr="00B440FF">
        <w:rPr>
          <w:rFonts w:asciiTheme="minorHAnsi" w:hAnsiTheme="minorHAnsi" w:cs="Times"/>
          <w:color w:val="000000" w:themeColor="text1"/>
          <w:sz w:val="24"/>
          <w:szCs w:val="24"/>
          <w:lang w:val="de-DE"/>
        </w:rPr>
        <w:t xml:space="preserve"> Dalmore ist </w:t>
      </w:r>
      <w:r w:rsidR="00010D56" w:rsidRPr="00B440FF">
        <w:rPr>
          <w:rFonts w:asciiTheme="minorHAnsi" w:hAnsiTheme="minorHAnsi" w:cs="Times"/>
          <w:color w:val="000000" w:themeColor="text1"/>
          <w:sz w:val="24"/>
          <w:szCs w:val="24"/>
          <w:lang w:val="de-DE"/>
        </w:rPr>
        <w:t xml:space="preserve">etwa </w:t>
      </w:r>
      <w:r w:rsidRPr="00B440FF">
        <w:rPr>
          <w:rFonts w:asciiTheme="minorHAnsi" w:hAnsiTheme="minorHAnsi" w:cs="Times"/>
          <w:color w:val="000000" w:themeColor="text1"/>
          <w:sz w:val="24"/>
          <w:szCs w:val="24"/>
          <w:lang w:val="de-DE"/>
        </w:rPr>
        <w:t>der King Alexander III Single Malt</w:t>
      </w:r>
      <w:r w:rsidR="00FF6CCD" w:rsidRPr="00B440FF">
        <w:rPr>
          <w:rFonts w:asciiTheme="minorHAnsi" w:hAnsiTheme="minorHAnsi" w:cs="Times"/>
          <w:color w:val="000000" w:themeColor="text1"/>
          <w:sz w:val="24"/>
          <w:szCs w:val="24"/>
          <w:lang w:val="de-DE"/>
        </w:rPr>
        <w:t xml:space="preserve"> – Lieblingsqualität der Paterson Society-Mitglieder Alexander Affeldt (DUKE Bar &amp; Lounge, Ellington Hotel Berlin) und Christian Gentemann (Bar am Steinplatz, Berlin)</w:t>
      </w:r>
      <w:r w:rsidRPr="00B440FF">
        <w:rPr>
          <w:rFonts w:asciiTheme="minorHAnsi" w:hAnsiTheme="minorHAnsi" w:cs="Times"/>
          <w:color w:val="000000" w:themeColor="text1"/>
          <w:sz w:val="24"/>
          <w:szCs w:val="24"/>
          <w:lang w:val="de-DE"/>
        </w:rPr>
        <w:t>. Der Pioniergeist und die Innovationskraft des Mackenzie Clans standen Pate, als Richard Paterson mit Hingabe und Sorgfalt den weltweit einzigen Single Malt Whisky mit einem sechsfachen Fass-Finish schuf. Sein Aroma ist einzigartig, würzig-komplex und hat einen Hauch von Passionsfrucht.</w:t>
      </w:r>
      <w:r w:rsidR="00963817" w:rsidRPr="00B440FF">
        <w:rPr>
          <w:rFonts w:asciiTheme="minorHAnsi" w:hAnsiTheme="minorHAnsi" w:cs="Times"/>
          <w:color w:val="000000" w:themeColor="text1"/>
          <w:sz w:val="24"/>
          <w:szCs w:val="24"/>
          <w:lang w:val="de-DE"/>
        </w:rPr>
        <w:t xml:space="preserve"> Aber auch The Dalmore Cigar Malt</w:t>
      </w:r>
      <w:r w:rsidR="002164F0" w:rsidRPr="00B440FF">
        <w:rPr>
          <w:rFonts w:asciiTheme="minorHAnsi" w:hAnsiTheme="minorHAnsi" w:cs="Times"/>
          <w:color w:val="000000" w:themeColor="text1"/>
          <w:sz w:val="24"/>
          <w:szCs w:val="24"/>
          <w:lang w:val="de-DE"/>
        </w:rPr>
        <w:t xml:space="preserve"> Reserve</w:t>
      </w:r>
      <w:r w:rsidR="00963817" w:rsidRPr="00B440FF">
        <w:rPr>
          <w:rFonts w:asciiTheme="minorHAnsi" w:hAnsiTheme="minorHAnsi" w:cs="Times"/>
          <w:color w:val="000000" w:themeColor="text1"/>
          <w:sz w:val="24"/>
          <w:szCs w:val="24"/>
          <w:lang w:val="de-DE"/>
        </w:rPr>
        <w:t xml:space="preserve"> hat Fans in der Paterson Society. </w:t>
      </w:r>
      <w:r w:rsidR="00EC2B14" w:rsidRPr="00B440FF">
        <w:rPr>
          <w:rFonts w:asciiTheme="minorHAnsi" w:hAnsiTheme="minorHAnsi" w:cs="Times"/>
          <w:color w:val="000000" w:themeColor="text1"/>
          <w:sz w:val="24"/>
          <w:szCs w:val="24"/>
          <w:lang w:val="de-DE"/>
        </w:rPr>
        <w:t>Christopher Tepasse (The Curtain Club, Ritz Carlton Berlin)</w:t>
      </w:r>
      <w:r w:rsidR="00963817" w:rsidRPr="00B440FF">
        <w:rPr>
          <w:rFonts w:asciiTheme="minorHAnsi" w:hAnsiTheme="minorHAnsi" w:cs="Times"/>
          <w:color w:val="000000" w:themeColor="text1"/>
          <w:sz w:val="24"/>
          <w:szCs w:val="24"/>
          <w:lang w:val="de-DE"/>
        </w:rPr>
        <w:t xml:space="preserve"> und </w:t>
      </w:r>
      <w:r w:rsidR="00EC2B14" w:rsidRPr="00B440FF">
        <w:rPr>
          <w:rFonts w:asciiTheme="minorHAnsi" w:hAnsiTheme="minorHAnsi" w:cs="Times"/>
          <w:color w:val="000000" w:themeColor="text1"/>
          <w:sz w:val="24"/>
          <w:szCs w:val="24"/>
          <w:lang w:val="de-DE"/>
        </w:rPr>
        <w:t>Merlin Braun (Orania.Berlin)</w:t>
      </w:r>
      <w:r w:rsidR="00963817" w:rsidRPr="00B440FF">
        <w:rPr>
          <w:rFonts w:asciiTheme="minorHAnsi" w:hAnsiTheme="minorHAnsi" w:cs="Times"/>
          <w:color w:val="000000" w:themeColor="text1"/>
          <w:sz w:val="24"/>
          <w:szCs w:val="24"/>
          <w:lang w:val="de-DE"/>
        </w:rPr>
        <w:t xml:space="preserve"> schätzen </w:t>
      </w:r>
      <w:r w:rsidR="002164F0" w:rsidRPr="00B440FF">
        <w:rPr>
          <w:rFonts w:asciiTheme="minorHAnsi" w:hAnsiTheme="minorHAnsi" w:cs="Times"/>
          <w:color w:val="000000" w:themeColor="text1"/>
          <w:sz w:val="24"/>
          <w:szCs w:val="24"/>
          <w:lang w:val="de-DE"/>
        </w:rPr>
        <w:t>die ausgewogenen Noten von Zimt, Vanille und roten Früchten</w:t>
      </w:r>
      <w:r w:rsidR="00963817" w:rsidRPr="00B440FF">
        <w:rPr>
          <w:rFonts w:asciiTheme="minorHAnsi" w:hAnsiTheme="minorHAnsi" w:cs="Times"/>
          <w:color w:val="000000" w:themeColor="text1"/>
          <w:sz w:val="24"/>
          <w:szCs w:val="24"/>
          <w:lang w:val="de-DE"/>
        </w:rPr>
        <w:t>.</w:t>
      </w:r>
      <w:r w:rsidR="002164F0" w:rsidRPr="00B440FF">
        <w:rPr>
          <w:rFonts w:asciiTheme="minorHAnsi" w:hAnsiTheme="minorHAnsi" w:cs="Times"/>
          <w:color w:val="000000" w:themeColor="text1"/>
          <w:sz w:val="24"/>
          <w:szCs w:val="24"/>
          <w:lang w:val="de-DE"/>
        </w:rPr>
        <w:t xml:space="preserve"> Der Whisky wurde als perfekte Begleitung zu Zigarren kreiert und lagert in Ex-Burbon Fässern und 30 Jahre alten Matusalem Oloroso Sherry Fässern.</w:t>
      </w:r>
      <w:r w:rsidR="00963817" w:rsidRPr="00B440FF">
        <w:rPr>
          <w:rFonts w:asciiTheme="minorHAnsi" w:hAnsiTheme="minorHAnsi" w:cs="Times"/>
          <w:color w:val="000000" w:themeColor="text1"/>
          <w:sz w:val="24"/>
          <w:szCs w:val="24"/>
          <w:lang w:val="de-DE"/>
        </w:rPr>
        <w:t xml:space="preserve"> </w:t>
      </w:r>
      <w:r w:rsidR="002164F0" w:rsidRPr="00B440FF">
        <w:rPr>
          <w:rFonts w:asciiTheme="minorHAnsi" w:hAnsiTheme="minorHAnsi" w:cs="Times"/>
          <w:color w:val="000000" w:themeColor="text1"/>
          <w:sz w:val="24"/>
          <w:szCs w:val="24"/>
          <w:lang w:val="de-DE"/>
        </w:rPr>
        <w:t xml:space="preserve">Das Finish in exquisiten Premier Cru Cabernet Sauvignon Weinfässern sorgt für </w:t>
      </w:r>
      <w:r w:rsidR="007251BD" w:rsidRPr="00B440FF">
        <w:rPr>
          <w:rFonts w:asciiTheme="minorHAnsi" w:hAnsiTheme="minorHAnsi" w:cs="Times"/>
          <w:color w:val="000000" w:themeColor="text1"/>
          <w:sz w:val="24"/>
          <w:szCs w:val="24"/>
          <w:lang w:val="de-DE"/>
        </w:rPr>
        <w:t>s</w:t>
      </w:r>
      <w:r w:rsidR="002164F0" w:rsidRPr="00B440FF">
        <w:rPr>
          <w:rFonts w:asciiTheme="minorHAnsi" w:hAnsiTheme="minorHAnsi" w:cs="Times"/>
          <w:color w:val="000000" w:themeColor="text1"/>
          <w:sz w:val="24"/>
          <w:szCs w:val="24"/>
          <w:lang w:val="de-DE"/>
        </w:rPr>
        <w:t xml:space="preserve">einen </w:t>
      </w:r>
      <w:r w:rsidR="001838F2" w:rsidRPr="00B440FF">
        <w:rPr>
          <w:rFonts w:asciiTheme="minorHAnsi" w:hAnsiTheme="minorHAnsi" w:cs="Times"/>
          <w:color w:val="000000" w:themeColor="text1"/>
          <w:sz w:val="24"/>
          <w:szCs w:val="24"/>
          <w:lang w:val="de-DE"/>
        </w:rPr>
        <w:t>unverwechselbaren</w:t>
      </w:r>
      <w:r w:rsidR="002164F0" w:rsidRPr="00B440FF">
        <w:rPr>
          <w:rFonts w:asciiTheme="minorHAnsi" w:hAnsiTheme="minorHAnsi" w:cs="Times"/>
          <w:color w:val="000000" w:themeColor="text1"/>
          <w:sz w:val="24"/>
          <w:szCs w:val="24"/>
          <w:lang w:val="de-DE"/>
        </w:rPr>
        <w:t xml:space="preserve"> Charakter. </w:t>
      </w:r>
    </w:p>
    <w:p w:rsidR="007251BD" w:rsidRPr="00B440FF" w:rsidRDefault="007251BD" w:rsidP="003E6AC8">
      <w:pPr>
        <w:pStyle w:val="KeinLeerraum"/>
        <w:spacing w:line="260" w:lineRule="atLeast"/>
        <w:jc w:val="both"/>
        <w:rPr>
          <w:rFonts w:asciiTheme="minorHAnsi" w:hAnsiTheme="minorHAnsi" w:cs="Times"/>
          <w:color w:val="000000" w:themeColor="text1"/>
          <w:sz w:val="24"/>
          <w:szCs w:val="24"/>
          <w:lang w:val="de-DE"/>
        </w:rPr>
      </w:pPr>
      <w:bookmarkStart w:id="0" w:name="_GoBack"/>
      <w:bookmarkEnd w:id="0"/>
    </w:p>
    <w:p w:rsidR="000E57FD" w:rsidRPr="00B440FF" w:rsidRDefault="00963817" w:rsidP="003E6AC8">
      <w:pPr>
        <w:pStyle w:val="KeinLeerraum"/>
        <w:spacing w:line="260" w:lineRule="atLeast"/>
        <w:jc w:val="both"/>
        <w:rPr>
          <w:rFonts w:asciiTheme="minorHAnsi" w:hAnsiTheme="minorHAnsi" w:cs="Times"/>
          <w:i/>
          <w:color w:val="000000" w:themeColor="text1"/>
          <w:lang w:val="de-DE"/>
        </w:rPr>
      </w:pPr>
      <w:r w:rsidRPr="00B440FF">
        <w:rPr>
          <w:rFonts w:asciiTheme="minorHAnsi" w:hAnsiTheme="minorHAnsi" w:cs="Times"/>
          <w:color w:val="000000" w:themeColor="text1"/>
          <w:sz w:val="24"/>
          <w:szCs w:val="24"/>
          <w:lang w:val="de-DE"/>
        </w:rPr>
        <w:t>Zu den besonders exklusiven Qualitäten zählt d</w:t>
      </w:r>
      <w:r w:rsidR="007251BD" w:rsidRPr="00B440FF">
        <w:rPr>
          <w:rFonts w:asciiTheme="minorHAnsi" w:hAnsiTheme="minorHAnsi" w:cs="Times"/>
          <w:color w:val="000000" w:themeColor="text1"/>
          <w:sz w:val="24"/>
          <w:szCs w:val="24"/>
          <w:lang w:val="de-DE"/>
        </w:rPr>
        <w:t>er The Dalmore Quintessence</w:t>
      </w:r>
      <w:r w:rsidRPr="00B440FF">
        <w:rPr>
          <w:rFonts w:asciiTheme="minorHAnsi" w:hAnsiTheme="minorHAnsi" w:cs="Times"/>
          <w:color w:val="000000" w:themeColor="text1"/>
          <w:sz w:val="24"/>
          <w:szCs w:val="24"/>
          <w:lang w:val="de-DE"/>
        </w:rPr>
        <w:t xml:space="preserve">. Nachdem </w:t>
      </w:r>
      <w:r w:rsidR="002164F0" w:rsidRPr="00B440FF">
        <w:rPr>
          <w:rFonts w:asciiTheme="minorHAnsi" w:hAnsiTheme="minorHAnsi" w:cs="Times"/>
          <w:color w:val="000000" w:themeColor="text1"/>
          <w:sz w:val="24"/>
          <w:szCs w:val="24"/>
          <w:lang w:val="de-DE"/>
        </w:rPr>
        <w:t>der ausgewogene und außergewöhnlich aromatisch</w:t>
      </w:r>
      <w:r w:rsidR="007629D3" w:rsidRPr="00B440FF">
        <w:rPr>
          <w:rFonts w:asciiTheme="minorHAnsi" w:hAnsiTheme="minorHAnsi" w:cs="Times"/>
          <w:color w:val="000000" w:themeColor="text1"/>
          <w:sz w:val="24"/>
          <w:szCs w:val="24"/>
          <w:lang w:val="de-DE"/>
        </w:rPr>
        <w:t>e</w:t>
      </w:r>
      <w:r w:rsidR="002164F0" w:rsidRPr="00B440FF">
        <w:rPr>
          <w:rFonts w:asciiTheme="minorHAnsi" w:hAnsiTheme="minorHAnsi" w:cs="Times"/>
          <w:color w:val="000000" w:themeColor="text1"/>
          <w:sz w:val="24"/>
          <w:szCs w:val="24"/>
          <w:lang w:val="de-DE"/>
        </w:rPr>
        <w:t xml:space="preserve"> Whisky</w:t>
      </w:r>
      <w:r w:rsidRPr="00B440FF">
        <w:rPr>
          <w:rFonts w:asciiTheme="minorHAnsi" w:hAnsiTheme="minorHAnsi" w:cs="Times"/>
          <w:color w:val="000000" w:themeColor="text1"/>
          <w:sz w:val="24"/>
          <w:szCs w:val="24"/>
          <w:lang w:val="de-DE"/>
        </w:rPr>
        <w:t xml:space="preserve"> zunächst in Ex-Bourbonfässern aus amerikanischer Weiß-Eiche lagerte, wurde </w:t>
      </w:r>
      <w:r w:rsidR="002164F0" w:rsidRPr="00B440FF">
        <w:rPr>
          <w:rFonts w:asciiTheme="minorHAnsi" w:hAnsiTheme="minorHAnsi" w:cs="Times"/>
          <w:color w:val="000000" w:themeColor="text1"/>
          <w:sz w:val="24"/>
          <w:szCs w:val="24"/>
          <w:lang w:val="de-DE"/>
        </w:rPr>
        <w:t>er</w:t>
      </w:r>
      <w:r w:rsidRPr="00B440FF">
        <w:rPr>
          <w:rFonts w:asciiTheme="minorHAnsi" w:hAnsiTheme="minorHAnsi" w:cs="Times"/>
          <w:color w:val="000000" w:themeColor="text1"/>
          <w:sz w:val="24"/>
          <w:szCs w:val="24"/>
          <w:lang w:val="de-DE"/>
        </w:rPr>
        <w:t xml:space="preserve"> anschließend aufgeteilt und ruhte fünf Jahre in ausgesuchten Fässern fünf unterschiedlicher, kalifornischer Rotweine: Zinfandel, Pinot Noir, Syrah, Merlot und Cabernet Sauvignon. Diese Fässer lagern im berühmten Lagerhaus No2 direkt bei der Dalmore Distillery. Hier herrscht die perfekte Umgebung für die delikaten Weinfässer</w:t>
      </w:r>
      <w:r w:rsidR="002164F0" w:rsidRPr="00B440FF">
        <w:rPr>
          <w:rFonts w:asciiTheme="minorHAnsi" w:hAnsiTheme="minorHAnsi" w:cs="Times"/>
          <w:color w:val="000000" w:themeColor="text1"/>
          <w:sz w:val="24"/>
          <w:szCs w:val="24"/>
          <w:lang w:val="de-DE"/>
        </w:rPr>
        <w:t>.</w:t>
      </w:r>
    </w:p>
    <w:p w:rsidR="00FF6CCD" w:rsidRDefault="00FF6CCD" w:rsidP="00010D56">
      <w:pPr>
        <w:pStyle w:val="KeinLeerraum"/>
        <w:jc w:val="both"/>
        <w:rPr>
          <w:rFonts w:cs="Khmer UI"/>
          <w:lang w:val="de-DE"/>
        </w:rPr>
      </w:pPr>
    </w:p>
    <w:p w:rsidR="003E6AC8" w:rsidRPr="00953E4E" w:rsidRDefault="003E6AC8" w:rsidP="00010D56">
      <w:pPr>
        <w:pStyle w:val="KeinLeerraum"/>
        <w:jc w:val="both"/>
        <w:rPr>
          <w:rFonts w:cs="Khmer UI"/>
          <w:lang w:val="de-DE"/>
        </w:rPr>
      </w:pPr>
    </w:p>
    <w:p w:rsidR="000E57FD" w:rsidRPr="00794492" w:rsidRDefault="000E57FD" w:rsidP="00D437A6">
      <w:pPr>
        <w:pStyle w:val="KeinLeerraum"/>
        <w:rPr>
          <w:rFonts w:cs="Khmer UI"/>
          <w:sz w:val="24"/>
          <w:szCs w:val="24"/>
          <w:lang w:val="de-DE"/>
        </w:rPr>
      </w:pPr>
    </w:p>
    <w:p w:rsidR="00D437A6" w:rsidRPr="00D437A6" w:rsidRDefault="00D437A6" w:rsidP="008C1FFC">
      <w:pPr>
        <w:jc w:val="both"/>
        <w:outlineLvl w:val="0"/>
        <w:rPr>
          <w:b/>
          <w:lang w:val="de-DE"/>
        </w:rPr>
      </w:pPr>
      <w:r w:rsidRPr="00D437A6">
        <w:rPr>
          <w:b/>
          <w:lang w:val="de-DE"/>
        </w:rPr>
        <w:t>Schottlands ältester Whisky aus den Highlands</w:t>
      </w:r>
    </w:p>
    <w:p w:rsidR="00D437A6" w:rsidRPr="00D437A6" w:rsidRDefault="00D437A6" w:rsidP="00063AF3">
      <w:pPr>
        <w:jc w:val="both"/>
        <w:rPr>
          <w:rFonts w:eastAsia="Times New Roman"/>
          <w:color w:val="262829"/>
          <w:sz w:val="21"/>
          <w:lang w:val="de-DE" w:eastAsia="de-DE"/>
        </w:rPr>
      </w:pPr>
      <w:r w:rsidRPr="00D437A6">
        <w:rPr>
          <w:rFonts w:eastAsia="Times New Roman"/>
          <w:color w:val="262829"/>
          <w:sz w:val="21"/>
          <w:lang w:val="de-DE" w:eastAsia="de-DE"/>
        </w:rPr>
        <w:t xml:space="preserve">The Dalmore (übersetzt “grüne, saftige Wiese”) stammt aus einer Brennerei in den Northern Highlands Schottlands bei dem kleinen Ort Alness. Die atemberaubende Landschaft der Region bietet seit Jahrhunderten nahezu unerschöpfliche Ressourcen für die Whisky-Produktion. Das </w:t>
      </w:r>
    </w:p>
    <w:p w:rsidR="00D437A6" w:rsidRPr="00D437A6" w:rsidRDefault="00D437A6" w:rsidP="00063AF3">
      <w:pPr>
        <w:jc w:val="both"/>
        <w:rPr>
          <w:rFonts w:eastAsia="Times New Roman"/>
          <w:color w:val="262829"/>
          <w:sz w:val="21"/>
          <w:lang w:val="de-DE" w:eastAsia="de-DE"/>
        </w:rPr>
      </w:pPr>
      <w:r w:rsidRPr="00D437A6">
        <w:rPr>
          <w:rFonts w:eastAsia="Times New Roman"/>
          <w:color w:val="262829"/>
          <w:sz w:val="21"/>
          <w:lang w:val="de-DE" w:eastAsia="de-DE"/>
        </w:rPr>
        <w:t>klare, reine Wasser, das bei The Dalmore für die Whisky Herstellung verwendet wird, stammt aus den Tiefen des oberhalb der Destillerie gelegenen Loch Morie. Die „ungetorfte“ Gerste wächst auf den fruchtbaren Böden der nahegelegenen Halbinsel Black Isle und gilt als „beste Gerste“ Schottlands. Gerste, Wasser und Hefe sind die einzigen drei Zutaten für den erstklassigen Whisky, der seinesgleichen sucht.</w:t>
      </w:r>
    </w:p>
    <w:p w:rsidR="00D437A6" w:rsidRPr="00D437A6" w:rsidRDefault="00D437A6" w:rsidP="00063AF3">
      <w:pPr>
        <w:jc w:val="both"/>
        <w:rPr>
          <w:rFonts w:eastAsia="Times New Roman"/>
          <w:color w:val="262829"/>
          <w:sz w:val="21"/>
          <w:lang w:val="de-DE" w:eastAsia="de-DE"/>
        </w:rPr>
      </w:pPr>
      <w:r w:rsidRPr="00D437A6">
        <w:rPr>
          <w:rFonts w:eastAsia="Times New Roman"/>
          <w:color w:val="262829"/>
          <w:sz w:val="21"/>
          <w:lang w:val="de-DE" w:eastAsia="de-DE"/>
        </w:rPr>
        <w:t xml:space="preserve">Über nahezu ein Jahrhundert wurden die Geschicke der The Dalmore Distillery von den Mitgliedern des Mackenzie Clan bestimmt. Die Geschichte dieses Clans ist eng mit der des schottischen Königshauses verbunden. Denn schon im Jahre 1263 bewahrte ein Urahn des Mackenzie Clans den König Alexander III. davor, auf der Jagd von einem Hirsch getötet zu werden. Der dankbare König verlieh ihm daraufhin das Recht, einen ‚Zwölfender‘, das exklusive Symbol des Königshauses, in seinem Wappen zu führen. 1976 </w:t>
      </w:r>
      <w:r w:rsidRPr="00D437A6">
        <w:rPr>
          <w:rFonts w:eastAsia="Times New Roman"/>
          <w:color w:val="262829"/>
          <w:sz w:val="21"/>
          <w:lang w:val="de-DE" w:eastAsia="de-DE"/>
        </w:rPr>
        <w:lastRenderedPageBreak/>
        <w:t>erwarben die Mackenzies die The Dalmore Distillery und brachten so den 12-ender auf jede Flasche Dalmore Whisky. www.thedalmore.com.</w:t>
      </w:r>
    </w:p>
    <w:p w:rsidR="00A05070" w:rsidRPr="009A2210" w:rsidRDefault="00A05070" w:rsidP="00A05070">
      <w:pPr>
        <w:rPr>
          <w:lang w:val="de-DE"/>
        </w:rPr>
      </w:pPr>
    </w:p>
    <w:p w:rsidR="00A05070" w:rsidRPr="00D437A6" w:rsidRDefault="00A05070" w:rsidP="008C1FFC">
      <w:pPr>
        <w:jc w:val="both"/>
        <w:outlineLvl w:val="0"/>
        <w:rPr>
          <w:b/>
          <w:lang w:val="de-DE"/>
        </w:rPr>
      </w:pPr>
      <w:r w:rsidRPr="00D437A6">
        <w:rPr>
          <w:b/>
          <w:lang w:val="de-DE"/>
        </w:rPr>
        <w:t>Über Borco</w:t>
      </w:r>
    </w:p>
    <w:p w:rsidR="00A05070" w:rsidRDefault="00A05070" w:rsidP="00A05070">
      <w:pPr>
        <w:jc w:val="both"/>
        <w:rPr>
          <w:rFonts w:eastAsia="Times New Roman"/>
          <w:color w:val="262829"/>
          <w:sz w:val="21"/>
          <w:lang w:val="de-DE" w:eastAsia="de-DE"/>
        </w:rPr>
      </w:pPr>
      <w:r w:rsidRPr="009A2210">
        <w:rPr>
          <w:rFonts w:eastAsia="Times New Roman"/>
          <w:color w:val="262829"/>
          <w:sz w:val="21"/>
          <w:lang w:val="de-DE" w:eastAsia="de-DE"/>
        </w:rPr>
        <w:t xml:space="preserve">The Dalmore wird in Deutschland und Österreich exklusiv von BORCO-MARKEN-IMPORT distribuiert. Borco, mit Sitz in Hamburg, ist einer der größten deutschen, österreichischen sowie europäischen Produzenten und Vermarkter internationaler Top Spirituosen Marken. Das Portfolio des unabhängigen Familienunternehmens, darunter unter anderem auch Sierra Tequila, Russian Standard Vodka, Yeni Raki, Fernet-Branca und Lanson Champagne deckt fast alle wichtigen internationalen Segmente ab und ist in seiner Stärke und Geschlossenheit sicher einmalig. </w:t>
      </w:r>
    </w:p>
    <w:p w:rsidR="00D611D7" w:rsidRPr="009A2210" w:rsidRDefault="00D611D7" w:rsidP="00A05070">
      <w:pPr>
        <w:jc w:val="both"/>
        <w:rPr>
          <w:color w:val="000000" w:themeColor="text1"/>
          <w:lang w:val="de-DE"/>
        </w:rPr>
      </w:pPr>
    </w:p>
    <w:p w:rsidR="00CE4736" w:rsidRDefault="00CE4736" w:rsidP="00A05070">
      <w:pPr>
        <w:tabs>
          <w:tab w:val="left" w:pos="1407"/>
        </w:tabs>
        <w:rPr>
          <w:lang w:val="de-DE"/>
        </w:rPr>
      </w:pPr>
    </w:p>
    <w:p w:rsidR="00D611D7" w:rsidRPr="00D611D7" w:rsidRDefault="00D611D7" w:rsidP="00A05070">
      <w:pPr>
        <w:tabs>
          <w:tab w:val="left" w:pos="1407"/>
        </w:tabs>
        <w:rPr>
          <w:b/>
          <w:lang w:val="de-DE"/>
        </w:rPr>
      </w:pPr>
      <w:r w:rsidRPr="00D611D7">
        <w:rPr>
          <w:b/>
          <w:lang w:val="de-DE"/>
        </w:rPr>
        <w:t>Direktkontakt:</w:t>
      </w:r>
    </w:p>
    <w:p w:rsidR="00D611D7" w:rsidRDefault="00D611D7" w:rsidP="00A05070">
      <w:pPr>
        <w:tabs>
          <w:tab w:val="left" w:pos="1407"/>
        </w:tabs>
        <w:rPr>
          <w:lang w:val="de-DE"/>
        </w:rPr>
      </w:pPr>
    </w:p>
    <w:p w:rsidR="00D611D7" w:rsidRDefault="00D611D7" w:rsidP="00A05070">
      <w:pPr>
        <w:tabs>
          <w:tab w:val="left" w:pos="1407"/>
        </w:tabs>
        <w:rPr>
          <w:lang w:val="de-DE"/>
        </w:rPr>
      </w:pPr>
      <w:r w:rsidRPr="00D611D7">
        <w:t xml:space="preserve">BORCO-MARKEN-IMPORT MATTHIESEN GMBH &amp; CO. </w:t>
      </w:r>
      <w:r w:rsidRPr="00D611D7">
        <w:rPr>
          <w:lang w:val="de-DE"/>
        </w:rPr>
        <w:t>KG</w:t>
      </w:r>
      <w:r w:rsidRPr="00D611D7">
        <w:rPr>
          <w:lang w:val="de-DE"/>
        </w:rPr>
        <w:br/>
      </w:r>
      <w:proofErr w:type="spellStart"/>
      <w:r w:rsidRPr="00D611D7">
        <w:rPr>
          <w:lang w:val="de-DE"/>
        </w:rPr>
        <w:t>Winsbergring</w:t>
      </w:r>
      <w:proofErr w:type="spellEnd"/>
      <w:r w:rsidRPr="00D611D7">
        <w:rPr>
          <w:lang w:val="de-DE"/>
        </w:rPr>
        <w:t xml:space="preserve"> 12 – 22 · 22525 Hamburg</w:t>
      </w:r>
      <w:r w:rsidRPr="00D611D7">
        <w:rPr>
          <w:lang w:val="de-DE"/>
        </w:rPr>
        <w:br/>
        <w:t>Telefon 040 / 85 31 6 - 0</w:t>
      </w:r>
      <w:r w:rsidRPr="00D611D7">
        <w:rPr>
          <w:lang w:val="de-DE"/>
        </w:rPr>
        <w:br/>
        <w:t xml:space="preserve">Telefax 040 / 85 </w:t>
      </w:r>
      <w:proofErr w:type="spellStart"/>
      <w:r w:rsidRPr="00D611D7">
        <w:rPr>
          <w:lang w:val="de-DE"/>
        </w:rPr>
        <w:t>85</w:t>
      </w:r>
      <w:proofErr w:type="spellEnd"/>
      <w:r w:rsidRPr="00D611D7">
        <w:rPr>
          <w:lang w:val="de-DE"/>
        </w:rPr>
        <w:t xml:space="preserve"> 00</w:t>
      </w:r>
      <w:r w:rsidRPr="00D611D7">
        <w:rPr>
          <w:lang w:val="de-DE"/>
        </w:rPr>
        <w:br/>
      </w:r>
      <w:proofErr w:type="spellStart"/>
      <w:proofErr w:type="gramStart"/>
      <w:r w:rsidRPr="00D611D7">
        <w:rPr>
          <w:lang w:val="de-DE"/>
        </w:rPr>
        <w:t>infoline</w:t>
      </w:r>
      <w:proofErr w:type="spellEnd"/>
      <w:r w:rsidRPr="00D611D7">
        <w:rPr>
          <w:lang w:val="de-DE"/>
        </w:rPr>
        <w:t>(</w:t>
      </w:r>
      <w:proofErr w:type="spellStart"/>
      <w:proofErr w:type="gramEnd"/>
      <w:r w:rsidRPr="00D611D7">
        <w:rPr>
          <w:lang w:val="de-DE"/>
        </w:rPr>
        <w:t>at</w:t>
      </w:r>
      <w:proofErr w:type="spellEnd"/>
      <w:r w:rsidRPr="00D611D7">
        <w:rPr>
          <w:lang w:val="de-DE"/>
        </w:rPr>
        <w:t>)borco.com</w:t>
      </w:r>
      <w:r w:rsidRPr="00D611D7">
        <w:rPr>
          <w:lang w:val="de-DE"/>
        </w:rPr>
        <w:br/>
      </w:r>
      <w:hyperlink r:id="rId7" w:history="1">
        <w:r w:rsidRPr="00456FD1">
          <w:rPr>
            <w:rStyle w:val="Hyperlink"/>
            <w:lang w:val="de-DE"/>
          </w:rPr>
          <w:t>www.borco.com</w:t>
        </w:r>
      </w:hyperlink>
    </w:p>
    <w:p w:rsidR="00D611D7" w:rsidRDefault="00D611D7" w:rsidP="00A05070">
      <w:pPr>
        <w:tabs>
          <w:tab w:val="left" w:pos="1407"/>
        </w:tabs>
        <w:rPr>
          <w:lang w:val="de-DE"/>
        </w:rPr>
      </w:pPr>
    </w:p>
    <w:p w:rsidR="00D611D7" w:rsidRDefault="00D611D7" w:rsidP="00A05070">
      <w:pPr>
        <w:tabs>
          <w:tab w:val="left" w:pos="1407"/>
        </w:tabs>
        <w:rPr>
          <w:lang w:val="de-DE"/>
        </w:rPr>
      </w:pPr>
    </w:p>
    <w:p w:rsidR="00D611D7" w:rsidRPr="00D611D7" w:rsidRDefault="00D611D7" w:rsidP="00A05070">
      <w:pPr>
        <w:tabs>
          <w:tab w:val="left" w:pos="1407"/>
        </w:tabs>
        <w:rPr>
          <w:b/>
          <w:lang w:val="de-DE"/>
        </w:rPr>
      </w:pPr>
      <w:r w:rsidRPr="00D611D7">
        <w:rPr>
          <w:b/>
          <w:lang w:val="de-DE"/>
        </w:rPr>
        <w:t>Pressekontakt:</w:t>
      </w:r>
    </w:p>
    <w:p w:rsidR="00D611D7" w:rsidRDefault="00D611D7" w:rsidP="00A05070">
      <w:pPr>
        <w:tabs>
          <w:tab w:val="left" w:pos="1407"/>
        </w:tabs>
        <w:rPr>
          <w:lang w:val="de-DE"/>
        </w:rPr>
      </w:pPr>
    </w:p>
    <w:p w:rsidR="00D611D7" w:rsidRDefault="00D611D7" w:rsidP="00A05070">
      <w:pPr>
        <w:tabs>
          <w:tab w:val="left" w:pos="1407"/>
        </w:tabs>
        <w:rPr>
          <w:lang w:val="de-DE"/>
        </w:rPr>
      </w:pPr>
      <w:r>
        <w:rPr>
          <w:lang w:val="de-DE"/>
        </w:rPr>
        <w:t>Lauffeuer Kommunikation GmbH</w:t>
      </w:r>
    </w:p>
    <w:p w:rsidR="00D611D7" w:rsidRDefault="00D611D7" w:rsidP="00A05070">
      <w:pPr>
        <w:tabs>
          <w:tab w:val="left" w:pos="1407"/>
        </w:tabs>
        <w:rPr>
          <w:lang w:val="de-DE"/>
        </w:rPr>
      </w:pPr>
      <w:r>
        <w:rPr>
          <w:lang w:val="de-DE"/>
        </w:rPr>
        <w:t>Lisa Wolke</w:t>
      </w:r>
    </w:p>
    <w:p w:rsidR="00D611D7" w:rsidRDefault="00D611D7" w:rsidP="00A05070">
      <w:pPr>
        <w:tabs>
          <w:tab w:val="left" w:pos="1407"/>
        </w:tabs>
        <w:rPr>
          <w:lang w:val="de-DE"/>
        </w:rPr>
      </w:pPr>
      <w:r>
        <w:rPr>
          <w:lang w:val="de-DE"/>
        </w:rPr>
        <w:t>Hoheluftchaussee 20 · 20253</w:t>
      </w:r>
      <w:r w:rsidRPr="00D611D7">
        <w:rPr>
          <w:lang w:val="de-DE"/>
        </w:rPr>
        <w:t xml:space="preserve"> Hamburg</w:t>
      </w:r>
    </w:p>
    <w:p w:rsidR="00D611D7" w:rsidRDefault="00D611D7" w:rsidP="00A05070">
      <w:pPr>
        <w:tabs>
          <w:tab w:val="left" w:pos="1407"/>
        </w:tabs>
        <w:rPr>
          <w:lang w:val="de-DE"/>
        </w:rPr>
      </w:pPr>
      <w:r>
        <w:rPr>
          <w:lang w:val="de-DE"/>
        </w:rPr>
        <w:t>Telefon 040/ 716 61 33 15</w:t>
      </w:r>
    </w:p>
    <w:p w:rsidR="00D611D7" w:rsidRDefault="00B03F5E" w:rsidP="00A05070">
      <w:pPr>
        <w:tabs>
          <w:tab w:val="left" w:pos="1407"/>
        </w:tabs>
        <w:rPr>
          <w:lang w:val="de-DE"/>
        </w:rPr>
      </w:pPr>
      <w:hyperlink r:id="rId8" w:history="1">
        <w:r w:rsidR="00D611D7" w:rsidRPr="00456FD1">
          <w:rPr>
            <w:rStyle w:val="Hyperlink"/>
            <w:lang w:val="de-DE"/>
          </w:rPr>
          <w:t>lw@lauffeuer-kommunikation.de</w:t>
        </w:r>
      </w:hyperlink>
    </w:p>
    <w:p w:rsidR="00D611D7" w:rsidRDefault="00D611D7" w:rsidP="00A05070">
      <w:pPr>
        <w:tabs>
          <w:tab w:val="left" w:pos="1407"/>
        </w:tabs>
        <w:rPr>
          <w:lang w:val="de-DE"/>
        </w:rPr>
      </w:pPr>
    </w:p>
    <w:p w:rsidR="00D611D7" w:rsidRPr="00D611D7" w:rsidRDefault="00D611D7" w:rsidP="00A05070">
      <w:pPr>
        <w:tabs>
          <w:tab w:val="left" w:pos="1407"/>
        </w:tabs>
        <w:rPr>
          <w:lang w:val="de-DE"/>
        </w:rPr>
      </w:pPr>
    </w:p>
    <w:sectPr w:rsidR="00D611D7" w:rsidRPr="00D611D7" w:rsidSect="00C7780B">
      <w:headerReference w:type="default" r:id="rId9"/>
      <w:footerReference w:type="default" r:id="rId10"/>
      <w:pgSz w:w="11906" w:h="16838"/>
      <w:pgMar w:top="2742" w:right="1440" w:bottom="1867"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65C" w:rsidRDefault="0034465C" w:rsidP="00A05070">
      <w:r>
        <w:separator/>
      </w:r>
    </w:p>
  </w:endnote>
  <w:endnote w:type="continuationSeparator" w:id="0">
    <w:p w:rsidR="0034465C" w:rsidRDefault="0034465C" w:rsidP="00A050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 Bayan Plain">
    <w:charset w:val="B2"/>
    <w:family w:val="auto"/>
    <w:pitch w:val="variable"/>
    <w:sig w:usb0="00002001" w:usb1="00000000" w:usb2="00000008" w:usb3="00000000" w:csb0="00000040" w:csb1="00000000"/>
  </w:font>
  <w:font w:name="Khmer UI">
    <w:panose1 w:val="020B0502040204020203"/>
    <w:charset w:val="00"/>
    <w:family w:val="swiss"/>
    <w:pitch w:val="variable"/>
    <w:sig w:usb0="8000002F" w:usb1="0000204A" w:usb2="00010000" w:usb3="00000000" w:csb0="00000001" w:csb1="00000000"/>
  </w:font>
  <w:font w:name="Times">
    <w:panose1 w:val="02020603050405020304"/>
    <w:charset w:val="00"/>
    <w:family w:val="auto"/>
    <w:pitch w:val="variable"/>
    <w:sig w:usb0="00000003" w:usb1="00000000" w:usb2="00000000" w:usb3="00000000" w:csb0="00000007"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7A6" w:rsidRPr="007251BD" w:rsidRDefault="00D437A6" w:rsidP="007251BD">
    <w:pPr>
      <w:widowControl w:val="0"/>
      <w:autoSpaceDE w:val="0"/>
      <w:autoSpaceDN w:val="0"/>
      <w:adjustRightInd w:val="0"/>
      <w:spacing w:after="240" w:line="260" w:lineRule="atLeast"/>
      <w:jc w:val="cente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65C" w:rsidRDefault="0034465C" w:rsidP="00A05070">
      <w:r>
        <w:separator/>
      </w:r>
    </w:p>
  </w:footnote>
  <w:footnote w:type="continuationSeparator" w:id="0">
    <w:p w:rsidR="0034465C" w:rsidRDefault="0034465C" w:rsidP="00A050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7A6" w:rsidRDefault="00D437A6">
    <w:pPr>
      <w:pStyle w:val="Kopfzeile"/>
    </w:pPr>
    <w:r w:rsidRPr="007E14BE">
      <w:rPr>
        <w:rFonts w:cstheme="minorHAnsi"/>
        <w:noProof/>
        <w:sz w:val="20"/>
        <w:szCs w:val="20"/>
        <w:lang w:val="de-DE" w:eastAsia="de-DE"/>
      </w:rPr>
      <w:drawing>
        <wp:anchor distT="0" distB="0" distL="114300" distR="114300" simplePos="0" relativeHeight="251658240" behindDoc="0" locked="0" layoutInCell="1" allowOverlap="1">
          <wp:simplePos x="0" y="0"/>
          <wp:positionH relativeFrom="column">
            <wp:posOffset>2171700</wp:posOffset>
          </wp:positionH>
          <wp:positionV relativeFrom="paragraph">
            <wp:posOffset>-449580</wp:posOffset>
          </wp:positionV>
          <wp:extent cx="1536651" cy="1333500"/>
          <wp:effectExtent l="0" t="0" r="0" b="0"/>
          <wp:wrapNone/>
          <wp:docPr id="1" name="Picture 1" descr="C:\Users\jill.inglis\AppData\Local\Microsoft\Windows\Temporary Internet Files\Content.Word\TDM_LogoPack_RGB_MasterLockUp_H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ll.inglis\AppData\Local\Microsoft\Windows\Temporary Internet Files\Content.Word\TDM_LogoPack_RGB_MasterLockUp_HR[2].jp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6651" cy="13335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67503"/>
    <w:multiLevelType w:val="hybridMultilevel"/>
    <w:tmpl w:val="6CC8A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rsids>
    <w:rsidRoot w:val="003E13C3"/>
    <w:rsid w:val="00002F0A"/>
    <w:rsid w:val="00010D56"/>
    <w:rsid w:val="00015590"/>
    <w:rsid w:val="0002321B"/>
    <w:rsid w:val="000308D6"/>
    <w:rsid w:val="00060E10"/>
    <w:rsid w:val="00063AF3"/>
    <w:rsid w:val="0009499F"/>
    <w:rsid w:val="000A7D67"/>
    <w:rsid w:val="000B1158"/>
    <w:rsid w:val="000E57FD"/>
    <w:rsid w:val="000F617C"/>
    <w:rsid w:val="001401C4"/>
    <w:rsid w:val="00163016"/>
    <w:rsid w:val="0016620F"/>
    <w:rsid w:val="001838F2"/>
    <w:rsid w:val="00197169"/>
    <w:rsid w:val="001A7546"/>
    <w:rsid w:val="001C5AB9"/>
    <w:rsid w:val="001C659C"/>
    <w:rsid w:val="00202D7A"/>
    <w:rsid w:val="002164F0"/>
    <w:rsid w:val="0021716C"/>
    <w:rsid w:val="00217AFC"/>
    <w:rsid w:val="00232E54"/>
    <w:rsid w:val="002358A5"/>
    <w:rsid w:val="00247140"/>
    <w:rsid w:val="0026269A"/>
    <w:rsid w:val="00265A53"/>
    <w:rsid w:val="00267E10"/>
    <w:rsid w:val="002A0271"/>
    <w:rsid w:val="002A7083"/>
    <w:rsid w:val="002C2F4E"/>
    <w:rsid w:val="002C2FD1"/>
    <w:rsid w:val="002D4CBB"/>
    <w:rsid w:val="002E6396"/>
    <w:rsid w:val="00304A60"/>
    <w:rsid w:val="003171D8"/>
    <w:rsid w:val="0034465C"/>
    <w:rsid w:val="003464F5"/>
    <w:rsid w:val="003528EF"/>
    <w:rsid w:val="00386F9C"/>
    <w:rsid w:val="00394A23"/>
    <w:rsid w:val="003C1923"/>
    <w:rsid w:val="003C27ED"/>
    <w:rsid w:val="003C7DB3"/>
    <w:rsid w:val="003D44AE"/>
    <w:rsid w:val="003E13C3"/>
    <w:rsid w:val="003E6AC8"/>
    <w:rsid w:val="00412E5A"/>
    <w:rsid w:val="00432C6B"/>
    <w:rsid w:val="00434775"/>
    <w:rsid w:val="00481FFA"/>
    <w:rsid w:val="004B2CC0"/>
    <w:rsid w:val="004C61E2"/>
    <w:rsid w:val="004E19FD"/>
    <w:rsid w:val="00505FD7"/>
    <w:rsid w:val="00522D45"/>
    <w:rsid w:val="00554BDB"/>
    <w:rsid w:val="005669CB"/>
    <w:rsid w:val="005812CA"/>
    <w:rsid w:val="005C7A4F"/>
    <w:rsid w:val="00610297"/>
    <w:rsid w:val="00612B3E"/>
    <w:rsid w:val="00637829"/>
    <w:rsid w:val="00643750"/>
    <w:rsid w:val="00687E9F"/>
    <w:rsid w:val="006C48EF"/>
    <w:rsid w:val="006D2519"/>
    <w:rsid w:val="006E5752"/>
    <w:rsid w:val="006E7899"/>
    <w:rsid w:val="006F6030"/>
    <w:rsid w:val="00724C04"/>
    <w:rsid w:val="007251BD"/>
    <w:rsid w:val="007629D3"/>
    <w:rsid w:val="00766B18"/>
    <w:rsid w:val="00777113"/>
    <w:rsid w:val="00784F72"/>
    <w:rsid w:val="00794492"/>
    <w:rsid w:val="00794D9E"/>
    <w:rsid w:val="007B3E83"/>
    <w:rsid w:val="007B74A4"/>
    <w:rsid w:val="007D3B05"/>
    <w:rsid w:val="007E5700"/>
    <w:rsid w:val="007F28E1"/>
    <w:rsid w:val="007F475A"/>
    <w:rsid w:val="007F7718"/>
    <w:rsid w:val="0089688E"/>
    <w:rsid w:val="008C1FFC"/>
    <w:rsid w:val="008E1EEE"/>
    <w:rsid w:val="008E5B88"/>
    <w:rsid w:val="008E7E04"/>
    <w:rsid w:val="00911CA3"/>
    <w:rsid w:val="0092473B"/>
    <w:rsid w:val="00953E4E"/>
    <w:rsid w:val="009624C5"/>
    <w:rsid w:val="00963817"/>
    <w:rsid w:val="00982D8A"/>
    <w:rsid w:val="009A2210"/>
    <w:rsid w:val="009A6E99"/>
    <w:rsid w:val="009B1EB2"/>
    <w:rsid w:val="009C3201"/>
    <w:rsid w:val="00A01B37"/>
    <w:rsid w:val="00A05070"/>
    <w:rsid w:val="00A204B8"/>
    <w:rsid w:val="00A501E6"/>
    <w:rsid w:val="00AB60DF"/>
    <w:rsid w:val="00AC2508"/>
    <w:rsid w:val="00AD0B9B"/>
    <w:rsid w:val="00B03F5E"/>
    <w:rsid w:val="00B221A4"/>
    <w:rsid w:val="00B440FF"/>
    <w:rsid w:val="00B77E3A"/>
    <w:rsid w:val="00B828D8"/>
    <w:rsid w:val="00B86929"/>
    <w:rsid w:val="00B9611E"/>
    <w:rsid w:val="00BA28C8"/>
    <w:rsid w:val="00BB34DC"/>
    <w:rsid w:val="00BD030A"/>
    <w:rsid w:val="00BD6427"/>
    <w:rsid w:val="00C05978"/>
    <w:rsid w:val="00C2201D"/>
    <w:rsid w:val="00C51C55"/>
    <w:rsid w:val="00C7780B"/>
    <w:rsid w:val="00C86C1E"/>
    <w:rsid w:val="00CA1EBB"/>
    <w:rsid w:val="00CA6C42"/>
    <w:rsid w:val="00CB335B"/>
    <w:rsid w:val="00CD0D07"/>
    <w:rsid w:val="00CE4736"/>
    <w:rsid w:val="00CE7C66"/>
    <w:rsid w:val="00D00A99"/>
    <w:rsid w:val="00D437A6"/>
    <w:rsid w:val="00D55C32"/>
    <w:rsid w:val="00D611D7"/>
    <w:rsid w:val="00D7139C"/>
    <w:rsid w:val="00D86CBB"/>
    <w:rsid w:val="00D91AA8"/>
    <w:rsid w:val="00D96332"/>
    <w:rsid w:val="00DB5F28"/>
    <w:rsid w:val="00DD4D1B"/>
    <w:rsid w:val="00E00FDE"/>
    <w:rsid w:val="00E13E75"/>
    <w:rsid w:val="00E43994"/>
    <w:rsid w:val="00E7509C"/>
    <w:rsid w:val="00E82783"/>
    <w:rsid w:val="00E82E05"/>
    <w:rsid w:val="00EA7A4C"/>
    <w:rsid w:val="00EB34AE"/>
    <w:rsid w:val="00EC2B14"/>
    <w:rsid w:val="00EC6DC3"/>
    <w:rsid w:val="00ED60A6"/>
    <w:rsid w:val="00EF7C07"/>
    <w:rsid w:val="00F11D08"/>
    <w:rsid w:val="00F27A9C"/>
    <w:rsid w:val="00F37038"/>
    <w:rsid w:val="00F65176"/>
    <w:rsid w:val="00F848AD"/>
    <w:rsid w:val="00FA4CF8"/>
    <w:rsid w:val="00FA5DD4"/>
    <w:rsid w:val="00FC1DF2"/>
    <w:rsid w:val="00FC2244"/>
    <w:rsid w:val="00FC2D95"/>
    <w:rsid w:val="00FD3E37"/>
    <w:rsid w:val="00FD7DFB"/>
    <w:rsid w:val="00FF5C63"/>
    <w:rsid w:val="00FF6CC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E13C3"/>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94D9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4D9E"/>
    <w:rPr>
      <w:rFonts w:ascii="Tahoma" w:hAnsi="Tahoma" w:cs="Tahoma"/>
      <w:sz w:val="16"/>
      <w:szCs w:val="16"/>
    </w:rPr>
  </w:style>
  <w:style w:type="character" w:styleId="Hyperlink">
    <w:name w:val="Hyperlink"/>
    <w:basedOn w:val="Absatz-Standardschriftart"/>
    <w:uiPriority w:val="99"/>
    <w:unhideWhenUsed/>
    <w:rsid w:val="00481FFA"/>
    <w:rPr>
      <w:color w:val="0000FF" w:themeColor="hyperlink"/>
      <w:u w:val="single"/>
    </w:rPr>
  </w:style>
  <w:style w:type="paragraph" w:styleId="StandardWeb">
    <w:name w:val="Normal (Web)"/>
    <w:basedOn w:val="Standard"/>
    <w:uiPriority w:val="99"/>
    <w:semiHidden/>
    <w:unhideWhenUsed/>
    <w:rsid w:val="00AB60DF"/>
    <w:rPr>
      <w:rFonts w:ascii="Times New Roman" w:hAnsi="Times New Roman" w:cs="Times New Roman"/>
      <w:sz w:val="24"/>
      <w:szCs w:val="24"/>
      <w:lang w:eastAsia="en-GB"/>
    </w:rPr>
  </w:style>
  <w:style w:type="character" w:styleId="Hervorhebung">
    <w:name w:val="Emphasis"/>
    <w:basedOn w:val="Absatz-Standardschriftart"/>
    <w:uiPriority w:val="20"/>
    <w:qFormat/>
    <w:rsid w:val="00AB60DF"/>
    <w:rPr>
      <w:i/>
      <w:iCs/>
    </w:rPr>
  </w:style>
  <w:style w:type="paragraph" w:styleId="Kopfzeile">
    <w:name w:val="header"/>
    <w:basedOn w:val="Standard"/>
    <w:link w:val="KopfzeileZchn"/>
    <w:uiPriority w:val="99"/>
    <w:unhideWhenUsed/>
    <w:rsid w:val="00A05070"/>
    <w:pPr>
      <w:tabs>
        <w:tab w:val="center" w:pos="4536"/>
        <w:tab w:val="right" w:pos="9072"/>
      </w:tabs>
    </w:pPr>
  </w:style>
  <w:style w:type="character" w:customStyle="1" w:styleId="KopfzeileZchn">
    <w:name w:val="Kopfzeile Zchn"/>
    <w:basedOn w:val="Absatz-Standardschriftart"/>
    <w:link w:val="Kopfzeile"/>
    <w:uiPriority w:val="99"/>
    <w:rsid w:val="00A05070"/>
    <w:rPr>
      <w:rFonts w:ascii="Calibri" w:hAnsi="Calibri" w:cs="Calibri"/>
    </w:rPr>
  </w:style>
  <w:style w:type="paragraph" w:styleId="Fuzeile">
    <w:name w:val="footer"/>
    <w:basedOn w:val="Standard"/>
    <w:link w:val="FuzeileZchn"/>
    <w:uiPriority w:val="99"/>
    <w:unhideWhenUsed/>
    <w:rsid w:val="00A05070"/>
    <w:pPr>
      <w:tabs>
        <w:tab w:val="center" w:pos="4536"/>
        <w:tab w:val="right" w:pos="9072"/>
      </w:tabs>
    </w:pPr>
  </w:style>
  <w:style w:type="character" w:customStyle="1" w:styleId="FuzeileZchn">
    <w:name w:val="Fußzeile Zchn"/>
    <w:basedOn w:val="Absatz-Standardschriftart"/>
    <w:link w:val="Fuzeile"/>
    <w:uiPriority w:val="99"/>
    <w:rsid w:val="00A05070"/>
    <w:rPr>
      <w:rFonts w:ascii="Calibri" w:hAnsi="Calibri" w:cs="Calibri"/>
    </w:rPr>
  </w:style>
  <w:style w:type="paragraph" w:styleId="KeinLeerraum">
    <w:name w:val="No Spacing"/>
    <w:uiPriority w:val="1"/>
    <w:qFormat/>
    <w:rsid w:val="00A05070"/>
    <w:pPr>
      <w:spacing w:after="0" w:line="240" w:lineRule="auto"/>
    </w:pPr>
    <w:rPr>
      <w:rFonts w:ascii="Calibri" w:eastAsia="Calibri" w:hAnsi="Calibri" w:cs="Times New Roman"/>
    </w:rPr>
  </w:style>
  <w:style w:type="paragraph" w:styleId="Listenabsatz">
    <w:name w:val="List Paragraph"/>
    <w:basedOn w:val="Standard"/>
    <w:uiPriority w:val="34"/>
    <w:qFormat/>
    <w:rsid w:val="008E1EEE"/>
    <w:pPr>
      <w:ind w:left="720"/>
      <w:contextualSpacing/>
    </w:pPr>
  </w:style>
  <w:style w:type="character" w:styleId="Kommentarzeichen">
    <w:name w:val="annotation reference"/>
    <w:basedOn w:val="Absatz-Standardschriftart"/>
    <w:uiPriority w:val="99"/>
    <w:semiHidden/>
    <w:unhideWhenUsed/>
    <w:rsid w:val="00CE4736"/>
    <w:rPr>
      <w:sz w:val="18"/>
      <w:szCs w:val="18"/>
    </w:rPr>
  </w:style>
  <w:style w:type="paragraph" w:styleId="Kommentartext">
    <w:name w:val="annotation text"/>
    <w:basedOn w:val="Standard"/>
    <w:link w:val="KommentartextZchn"/>
    <w:uiPriority w:val="99"/>
    <w:semiHidden/>
    <w:unhideWhenUsed/>
    <w:rsid w:val="00CE4736"/>
    <w:rPr>
      <w:sz w:val="24"/>
      <w:szCs w:val="24"/>
    </w:rPr>
  </w:style>
  <w:style w:type="character" w:customStyle="1" w:styleId="KommentartextZchn">
    <w:name w:val="Kommentartext Zchn"/>
    <w:basedOn w:val="Absatz-Standardschriftart"/>
    <w:link w:val="Kommentartext"/>
    <w:uiPriority w:val="99"/>
    <w:semiHidden/>
    <w:rsid w:val="00CE4736"/>
    <w:rPr>
      <w:rFonts w:ascii="Calibri" w:hAnsi="Calibri" w:cs="Calibri"/>
      <w:sz w:val="24"/>
      <w:szCs w:val="24"/>
    </w:rPr>
  </w:style>
  <w:style w:type="paragraph" w:styleId="Kommentarthema">
    <w:name w:val="annotation subject"/>
    <w:basedOn w:val="Kommentartext"/>
    <w:next w:val="Kommentartext"/>
    <w:link w:val="KommentarthemaZchn"/>
    <w:uiPriority w:val="99"/>
    <w:semiHidden/>
    <w:unhideWhenUsed/>
    <w:rsid w:val="00CE4736"/>
    <w:rPr>
      <w:b/>
      <w:bCs/>
      <w:sz w:val="20"/>
      <w:szCs w:val="20"/>
    </w:rPr>
  </w:style>
  <w:style w:type="character" w:customStyle="1" w:styleId="KommentarthemaZchn">
    <w:name w:val="Kommentarthema Zchn"/>
    <w:basedOn w:val="KommentartextZchn"/>
    <w:link w:val="Kommentarthema"/>
    <w:uiPriority w:val="99"/>
    <w:semiHidden/>
    <w:rsid w:val="00CE4736"/>
    <w:rPr>
      <w:rFonts w:ascii="Calibri" w:hAnsi="Calibri" w:cs="Calibri"/>
      <w:b/>
      <w:bCs/>
      <w:sz w:val="20"/>
      <w:szCs w:val="20"/>
    </w:rPr>
  </w:style>
</w:styles>
</file>

<file path=word/webSettings.xml><?xml version="1.0" encoding="utf-8"?>
<w:webSettings xmlns:r="http://schemas.openxmlformats.org/officeDocument/2006/relationships" xmlns:w="http://schemas.openxmlformats.org/wordprocessingml/2006/main">
  <w:divs>
    <w:div w:id="437413833">
      <w:bodyDiv w:val="1"/>
      <w:marLeft w:val="0"/>
      <w:marRight w:val="0"/>
      <w:marTop w:val="0"/>
      <w:marBottom w:val="0"/>
      <w:divBdr>
        <w:top w:val="none" w:sz="0" w:space="0" w:color="auto"/>
        <w:left w:val="none" w:sz="0" w:space="0" w:color="auto"/>
        <w:bottom w:val="none" w:sz="0" w:space="0" w:color="auto"/>
        <w:right w:val="none" w:sz="0" w:space="0" w:color="auto"/>
      </w:divBdr>
    </w:div>
    <w:div w:id="1577932332">
      <w:bodyDiv w:val="1"/>
      <w:marLeft w:val="0"/>
      <w:marRight w:val="0"/>
      <w:marTop w:val="0"/>
      <w:marBottom w:val="0"/>
      <w:divBdr>
        <w:top w:val="none" w:sz="0" w:space="0" w:color="auto"/>
        <w:left w:val="none" w:sz="0" w:space="0" w:color="auto"/>
        <w:bottom w:val="none" w:sz="0" w:space="0" w:color="auto"/>
        <w:right w:val="none" w:sz="0" w:space="0" w:color="auto"/>
      </w:divBdr>
    </w:div>
    <w:div w:id="1944454834">
      <w:bodyDiv w:val="1"/>
      <w:marLeft w:val="0"/>
      <w:marRight w:val="0"/>
      <w:marTop w:val="0"/>
      <w:marBottom w:val="0"/>
      <w:divBdr>
        <w:top w:val="none" w:sz="0" w:space="0" w:color="auto"/>
        <w:left w:val="none" w:sz="0" w:space="0" w:color="auto"/>
        <w:bottom w:val="none" w:sz="0" w:space="0" w:color="auto"/>
        <w:right w:val="none" w:sz="0" w:space="0" w:color="auto"/>
      </w:divBdr>
      <w:divsChild>
        <w:div w:id="13063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3859799">
              <w:marLeft w:val="0"/>
              <w:marRight w:val="0"/>
              <w:marTop w:val="0"/>
              <w:marBottom w:val="0"/>
              <w:divBdr>
                <w:top w:val="none" w:sz="0" w:space="0" w:color="auto"/>
                <w:left w:val="none" w:sz="0" w:space="0" w:color="auto"/>
                <w:bottom w:val="none" w:sz="0" w:space="0" w:color="auto"/>
                <w:right w:val="none" w:sz="0" w:space="0" w:color="auto"/>
              </w:divBdr>
              <w:divsChild>
                <w:div w:id="1962687328">
                  <w:marLeft w:val="0"/>
                  <w:marRight w:val="0"/>
                  <w:marTop w:val="0"/>
                  <w:marBottom w:val="0"/>
                  <w:divBdr>
                    <w:top w:val="none" w:sz="0" w:space="0" w:color="auto"/>
                    <w:left w:val="none" w:sz="0" w:space="0" w:color="auto"/>
                    <w:bottom w:val="none" w:sz="0" w:space="0" w:color="auto"/>
                    <w:right w:val="none" w:sz="0" w:space="0" w:color="auto"/>
                  </w:divBdr>
                  <w:divsChild>
                    <w:div w:id="15632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w@lauffeuer-kommunikation.de" TargetMode="External"/><Relationship Id="rId3" Type="http://schemas.openxmlformats.org/officeDocument/2006/relationships/settings" Target="settings.xml"/><Relationship Id="rId7" Type="http://schemas.openxmlformats.org/officeDocument/2006/relationships/hyperlink" Target="http://www.borc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6124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Whyte &amp; Mackay Ltd</Company>
  <LinksUpToDate>false</LinksUpToDate>
  <CharactersWithSpaces>7081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Inglis</dc:creator>
  <cp:lastModifiedBy>Nikolas Odinius</cp:lastModifiedBy>
  <cp:revision>5</cp:revision>
  <cp:lastPrinted>2018-09-18T09:21:00Z</cp:lastPrinted>
  <dcterms:created xsi:type="dcterms:W3CDTF">2018-10-04T10:20:00Z</dcterms:created>
  <dcterms:modified xsi:type="dcterms:W3CDTF">2018-10-04T12:21:00Z</dcterms:modified>
</cp:coreProperties>
</file>